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0D4A" w14:textId="04770579" w:rsidR="00611984" w:rsidRPr="002C3E1B" w:rsidRDefault="00380FF5" w:rsidP="00611984">
      <w:pPr>
        <w:pStyle w:val="Title"/>
        <w:rPr>
          <w:rFonts w:asciiTheme="minorHAnsi" w:hAnsiTheme="minorHAnsi" w:cstheme="minorHAnsi"/>
        </w:rPr>
      </w:pPr>
      <w:r w:rsidRPr="002C3E1B">
        <w:rPr>
          <w:rFonts w:asciiTheme="minorHAnsi" w:hAnsiTheme="minorHAnsi" w:cstheme="minorHAnsi"/>
        </w:rPr>
        <w:t>MINUTES</w:t>
      </w:r>
      <w:r w:rsidR="00611984" w:rsidRPr="002C3E1B">
        <w:rPr>
          <w:rFonts w:asciiTheme="minorHAnsi" w:hAnsiTheme="minorHAnsi" w:cstheme="minorHAnsi"/>
        </w:rPr>
        <w:br/>
      </w:r>
      <w:r w:rsidR="00FE270F" w:rsidRPr="002C3E1B">
        <w:rPr>
          <w:rFonts w:asciiTheme="minorHAnsi" w:hAnsiTheme="minorHAnsi" w:cstheme="minorHAnsi"/>
          <w:sz w:val="48"/>
          <w:szCs w:val="48"/>
        </w:rPr>
        <w:t>WildResearch Annual General Meeting 20</w:t>
      </w:r>
      <w:r w:rsidR="00FC602C" w:rsidRPr="002C3E1B">
        <w:rPr>
          <w:rFonts w:asciiTheme="minorHAnsi" w:hAnsiTheme="minorHAnsi" w:cstheme="minorHAnsi"/>
          <w:sz w:val="48"/>
          <w:szCs w:val="48"/>
        </w:rPr>
        <w:t>2</w:t>
      </w:r>
      <w:r w:rsidR="0049462A" w:rsidRPr="002C3E1B">
        <w:rPr>
          <w:rFonts w:asciiTheme="minorHAnsi" w:hAnsiTheme="minorHAnsi" w:cstheme="minorHAnsi"/>
          <w:sz w:val="48"/>
          <w:szCs w:val="48"/>
        </w:rPr>
        <w:t>2</w:t>
      </w:r>
    </w:p>
    <w:p w14:paraId="5748F843" w14:textId="22FECE6A" w:rsidR="00E37B30" w:rsidRPr="002C3E1B" w:rsidRDefault="042EF117" w:rsidP="00D940CB">
      <w:pPr>
        <w:rPr>
          <w:rFonts w:asciiTheme="minorHAnsi" w:hAnsiTheme="minorHAnsi" w:cstheme="minorHAnsi"/>
        </w:rPr>
      </w:pPr>
      <w:r w:rsidRPr="002C3E1B">
        <w:rPr>
          <w:rFonts w:asciiTheme="minorHAnsi" w:hAnsiTheme="minorHAnsi" w:cstheme="minorHAnsi"/>
          <w:b/>
          <w:bCs/>
        </w:rPr>
        <w:t>Date:</w:t>
      </w:r>
      <w:r w:rsidR="007C60B2" w:rsidRPr="002C3E1B">
        <w:rPr>
          <w:rFonts w:asciiTheme="minorHAnsi" w:hAnsiTheme="minorHAnsi" w:cstheme="minorHAnsi"/>
        </w:rPr>
        <w:t xml:space="preserve"> </w:t>
      </w:r>
      <w:r w:rsidR="00CD19E3" w:rsidRPr="002C3E1B">
        <w:rPr>
          <w:rFonts w:asciiTheme="minorHAnsi" w:hAnsiTheme="minorHAnsi" w:cstheme="minorHAnsi"/>
        </w:rPr>
        <w:t xml:space="preserve">February </w:t>
      </w:r>
      <w:r w:rsidR="0049462A" w:rsidRPr="002C3E1B">
        <w:rPr>
          <w:rFonts w:asciiTheme="minorHAnsi" w:hAnsiTheme="minorHAnsi" w:cstheme="minorHAnsi"/>
        </w:rPr>
        <w:t>2</w:t>
      </w:r>
      <w:r w:rsidR="00F90EA4" w:rsidRPr="002C3E1B">
        <w:rPr>
          <w:rFonts w:asciiTheme="minorHAnsi" w:hAnsiTheme="minorHAnsi" w:cstheme="minorHAnsi"/>
        </w:rPr>
        <w:t>6</w:t>
      </w:r>
      <w:r w:rsidR="00FC602C" w:rsidRPr="002C3E1B">
        <w:rPr>
          <w:rFonts w:asciiTheme="minorHAnsi" w:hAnsiTheme="minorHAnsi" w:cstheme="minorHAnsi"/>
        </w:rPr>
        <w:t>, 202</w:t>
      </w:r>
      <w:r w:rsidR="0049462A" w:rsidRPr="002C3E1B">
        <w:rPr>
          <w:rFonts w:asciiTheme="minorHAnsi" w:hAnsiTheme="minorHAnsi" w:cstheme="minorHAnsi"/>
        </w:rPr>
        <w:t>2</w:t>
      </w:r>
    </w:p>
    <w:p w14:paraId="7DFB07E1" w14:textId="16C1995D" w:rsidR="00746095" w:rsidRPr="002C3E1B" w:rsidRDefault="042EF117" w:rsidP="00D940CB">
      <w:pPr>
        <w:rPr>
          <w:rFonts w:asciiTheme="minorHAnsi" w:hAnsiTheme="minorHAnsi" w:cstheme="minorHAnsi"/>
        </w:rPr>
      </w:pPr>
      <w:r w:rsidRPr="002C3E1B">
        <w:rPr>
          <w:rFonts w:asciiTheme="minorHAnsi" w:hAnsiTheme="minorHAnsi" w:cstheme="minorHAnsi"/>
          <w:b/>
          <w:bCs/>
        </w:rPr>
        <w:t xml:space="preserve">Location: </w:t>
      </w:r>
      <w:r w:rsidR="0049462A" w:rsidRPr="002C3E1B">
        <w:rPr>
          <w:rFonts w:asciiTheme="minorHAnsi" w:hAnsiTheme="minorHAnsi" w:cstheme="minorHAnsi"/>
          <w:bCs/>
        </w:rPr>
        <w:t>VanDusen Gardens and online via Zoom (hybrid event)</w:t>
      </w:r>
    </w:p>
    <w:p w14:paraId="46E74AA9" w14:textId="59DC0751" w:rsidR="00E37B30" w:rsidRPr="002C3E1B" w:rsidRDefault="042EF117" w:rsidP="00D940CB">
      <w:pPr>
        <w:rPr>
          <w:rFonts w:asciiTheme="minorHAnsi" w:hAnsiTheme="minorHAnsi" w:cstheme="minorHAnsi"/>
        </w:rPr>
      </w:pPr>
      <w:r w:rsidRPr="002C3E1B">
        <w:rPr>
          <w:rFonts w:asciiTheme="minorHAnsi" w:hAnsiTheme="minorHAnsi" w:cstheme="minorHAnsi"/>
          <w:b/>
          <w:bCs/>
        </w:rPr>
        <w:t>Start:</w:t>
      </w:r>
      <w:r w:rsidRPr="002C3E1B">
        <w:rPr>
          <w:rFonts w:asciiTheme="minorHAnsi" w:hAnsiTheme="minorHAnsi" w:cstheme="minorHAnsi"/>
        </w:rPr>
        <w:t xml:space="preserve"> </w:t>
      </w:r>
      <w:r w:rsidR="004409CA" w:rsidRPr="002C3E1B">
        <w:rPr>
          <w:rFonts w:asciiTheme="minorHAnsi" w:hAnsiTheme="minorHAnsi" w:cstheme="minorHAnsi"/>
        </w:rPr>
        <w:t>6:00 PM</w:t>
      </w:r>
    </w:p>
    <w:p w14:paraId="167AC6F6" w14:textId="1A34A485" w:rsidR="004409CA" w:rsidRPr="002C3E1B" w:rsidRDefault="008370C2" w:rsidP="008370C2">
      <w:pPr>
        <w:rPr>
          <w:rFonts w:asciiTheme="minorHAnsi" w:hAnsiTheme="minorHAnsi" w:cstheme="minorHAnsi"/>
          <w:lang w:val="en-CA"/>
        </w:rPr>
      </w:pPr>
      <w:r w:rsidRPr="002C3E1B">
        <w:rPr>
          <w:rFonts w:asciiTheme="minorHAnsi" w:hAnsiTheme="minorHAnsi" w:cstheme="minorHAnsi"/>
          <w:b/>
          <w:lang w:val="en-CA"/>
        </w:rPr>
        <w:t>In Attendance:</w:t>
      </w:r>
      <w:r w:rsidRPr="002C3E1B">
        <w:rPr>
          <w:rFonts w:asciiTheme="minorHAnsi" w:hAnsiTheme="minorHAnsi" w:cstheme="minorHAnsi"/>
          <w:lang w:val="en-CA"/>
        </w:rPr>
        <w:t xml:space="preserve"> </w:t>
      </w:r>
    </w:p>
    <w:p w14:paraId="1F71564B" w14:textId="21672930" w:rsidR="0049462A" w:rsidRPr="002C3E1B" w:rsidRDefault="00B12582" w:rsidP="00F91BCC">
      <w:pPr>
        <w:spacing w:before="0" w:after="0"/>
        <w:jc w:val="left"/>
        <w:rPr>
          <w:rFonts w:asciiTheme="minorHAnsi" w:hAnsiTheme="minorHAnsi" w:cstheme="minorHAnsi"/>
          <w:lang w:val="en-CA"/>
        </w:rPr>
      </w:pPr>
      <w:r>
        <w:rPr>
          <w:rFonts w:asciiTheme="minorHAnsi" w:hAnsiTheme="minorHAnsi" w:cstheme="minorHAnsi"/>
          <w:i/>
          <w:iCs/>
        </w:rPr>
        <w:t xml:space="preserve">In person: </w:t>
      </w:r>
      <w:r w:rsidR="00C730B9" w:rsidRPr="002C3E1B">
        <w:rPr>
          <w:rFonts w:asciiTheme="minorHAnsi" w:hAnsiTheme="minorHAnsi" w:cstheme="minorHAnsi"/>
          <w:lang w:val="en-CA"/>
        </w:rPr>
        <w:t xml:space="preserve">Angela Bond (President), Florian </w:t>
      </w:r>
      <w:proofErr w:type="spellStart"/>
      <w:r w:rsidR="00C730B9" w:rsidRPr="002C3E1B">
        <w:rPr>
          <w:rFonts w:asciiTheme="minorHAnsi" w:hAnsiTheme="minorHAnsi" w:cstheme="minorHAnsi"/>
          <w:lang w:val="en-CA"/>
        </w:rPr>
        <w:t>Reurink</w:t>
      </w:r>
      <w:proofErr w:type="spellEnd"/>
      <w:r w:rsidR="00C730B9" w:rsidRPr="002C3E1B">
        <w:rPr>
          <w:rFonts w:asciiTheme="minorHAnsi" w:hAnsiTheme="minorHAnsi" w:cstheme="minorHAnsi"/>
          <w:lang w:val="en-CA"/>
        </w:rPr>
        <w:t xml:space="preserve"> (Treasurer), Quinn McCallum (Director at Large), Vinci Au (Director at Large),</w:t>
      </w:r>
      <w:r w:rsidR="006B163E">
        <w:rPr>
          <w:rFonts w:asciiTheme="minorHAnsi" w:hAnsiTheme="minorHAnsi" w:cstheme="minorHAnsi"/>
          <w:lang w:val="en-CA"/>
        </w:rPr>
        <w:t xml:space="preserve"> </w:t>
      </w:r>
      <w:r>
        <w:rPr>
          <w:rFonts w:asciiTheme="minorHAnsi" w:hAnsiTheme="minorHAnsi" w:cstheme="minorHAnsi"/>
          <w:lang w:val="en-CA"/>
        </w:rPr>
        <w:t xml:space="preserve">Matthias Bieber (Director at Large), Courtney Lahue (Director at Large), </w:t>
      </w:r>
      <w:proofErr w:type="spellStart"/>
      <w:r w:rsidRPr="002C3E1B">
        <w:rPr>
          <w:rFonts w:asciiTheme="minorHAnsi" w:hAnsiTheme="minorHAnsi" w:cstheme="minorHAnsi"/>
        </w:rPr>
        <w:t>Viktorija</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Juciute</w:t>
      </w:r>
      <w:proofErr w:type="spellEnd"/>
      <w:r w:rsidRPr="002C3E1B">
        <w:rPr>
          <w:rFonts w:asciiTheme="minorHAnsi" w:hAnsiTheme="minorHAnsi" w:cstheme="minorHAnsi"/>
        </w:rPr>
        <w:t xml:space="preserve"> (MSOC),</w:t>
      </w:r>
      <w:r>
        <w:rPr>
          <w:rFonts w:asciiTheme="minorHAnsi" w:hAnsiTheme="minorHAnsi" w:cstheme="minorHAnsi"/>
        </w:rPr>
        <w:t xml:space="preserve"> </w:t>
      </w:r>
      <w:r w:rsidRPr="002C3E1B">
        <w:rPr>
          <w:rFonts w:asciiTheme="minorHAnsi" w:hAnsiTheme="minorHAnsi" w:cstheme="minorHAnsi"/>
        </w:rPr>
        <w:t xml:space="preserve">Al </w:t>
      </w:r>
      <w:proofErr w:type="spellStart"/>
      <w:r w:rsidRPr="002C3E1B">
        <w:rPr>
          <w:rFonts w:asciiTheme="minorHAnsi" w:hAnsiTheme="minorHAnsi" w:cstheme="minorHAnsi"/>
        </w:rPr>
        <w:t>Mckenzie</w:t>
      </w:r>
      <w:proofErr w:type="spellEnd"/>
      <w:r w:rsidRPr="002C3E1B">
        <w:rPr>
          <w:rFonts w:asciiTheme="minorHAnsi" w:hAnsiTheme="minorHAnsi" w:cstheme="minorHAnsi"/>
        </w:rPr>
        <w:t>, Thomas DeMarco,</w:t>
      </w:r>
      <w:r>
        <w:rPr>
          <w:rFonts w:asciiTheme="minorHAnsi" w:hAnsiTheme="minorHAnsi" w:cstheme="minorHAnsi"/>
        </w:rPr>
        <w:t xml:space="preserve"> Sarina Clay-Smith, Paul Preston, Scott Wilson (MSOC), Danielle McLean, </w:t>
      </w:r>
      <w:proofErr w:type="spellStart"/>
      <w:r>
        <w:rPr>
          <w:rFonts w:asciiTheme="minorHAnsi" w:hAnsiTheme="minorHAnsi" w:cstheme="minorHAnsi"/>
        </w:rPr>
        <w:t>Kephra</w:t>
      </w:r>
      <w:proofErr w:type="spellEnd"/>
      <w:r>
        <w:rPr>
          <w:rFonts w:asciiTheme="minorHAnsi" w:hAnsiTheme="minorHAnsi" w:cstheme="minorHAnsi"/>
        </w:rPr>
        <w:t xml:space="preserve"> Beckett (MSOC), Murray </w:t>
      </w:r>
      <w:proofErr w:type="spellStart"/>
      <w:r>
        <w:rPr>
          <w:rFonts w:asciiTheme="minorHAnsi" w:hAnsiTheme="minorHAnsi" w:cstheme="minorHAnsi"/>
        </w:rPr>
        <w:t>Lashmar</w:t>
      </w:r>
      <w:proofErr w:type="spellEnd"/>
      <w:r>
        <w:rPr>
          <w:rFonts w:asciiTheme="minorHAnsi" w:hAnsiTheme="minorHAnsi" w:cstheme="minorHAnsi"/>
        </w:rPr>
        <w:t xml:space="preserve">, Jillian </w:t>
      </w:r>
      <w:proofErr w:type="spellStart"/>
      <w:r>
        <w:rPr>
          <w:rFonts w:asciiTheme="minorHAnsi" w:hAnsiTheme="minorHAnsi" w:cstheme="minorHAnsi"/>
        </w:rPr>
        <w:t>Chiam</w:t>
      </w:r>
      <w:proofErr w:type="spellEnd"/>
      <w:r>
        <w:rPr>
          <w:rFonts w:asciiTheme="minorHAnsi" w:hAnsiTheme="minorHAnsi" w:cstheme="minorHAnsi"/>
        </w:rPr>
        <w:t xml:space="preserve">, </w:t>
      </w:r>
      <w:proofErr w:type="spellStart"/>
      <w:r>
        <w:rPr>
          <w:rFonts w:asciiTheme="minorHAnsi" w:hAnsiTheme="minorHAnsi" w:cstheme="minorHAnsi"/>
        </w:rPr>
        <w:t>Ildiko</w:t>
      </w:r>
      <w:proofErr w:type="spellEnd"/>
      <w:r>
        <w:rPr>
          <w:rFonts w:asciiTheme="minorHAnsi" w:hAnsiTheme="minorHAnsi" w:cstheme="minorHAnsi"/>
        </w:rPr>
        <w:t xml:space="preserve"> Szabo, </w:t>
      </w:r>
      <w:proofErr w:type="spellStart"/>
      <w:r>
        <w:rPr>
          <w:rFonts w:asciiTheme="minorHAnsi" w:hAnsiTheme="minorHAnsi" w:cstheme="minorHAnsi"/>
        </w:rPr>
        <w:t>Illian</w:t>
      </w:r>
      <w:proofErr w:type="spellEnd"/>
      <w:r>
        <w:rPr>
          <w:rFonts w:asciiTheme="minorHAnsi" w:hAnsiTheme="minorHAnsi" w:cstheme="minorHAnsi"/>
        </w:rPr>
        <w:t xml:space="preserve"> </w:t>
      </w:r>
      <w:proofErr w:type="spellStart"/>
      <w:r>
        <w:rPr>
          <w:rFonts w:asciiTheme="minorHAnsi" w:hAnsiTheme="minorHAnsi" w:cstheme="minorHAnsi"/>
        </w:rPr>
        <w:t>Vakarelov</w:t>
      </w:r>
      <w:proofErr w:type="spellEnd"/>
      <w:r>
        <w:rPr>
          <w:rFonts w:asciiTheme="minorHAnsi" w:hAnsiTheme="minorHAnsi" w:cstheme="minorHAnsi"/>
        </w:rPr>
        <w:t xml:space="preserve">, Julian </w:t>
      </w:r>
      <w:proofErr w:type="spellStart"/>
      <w:r>
        <w:rPr>
          <w:rFonts w:asciiTheme="minorHAnsi" w:hAnsiTheme="minorHAnsi" w:cstheme="minorHAnsi"/>
        </w:rPr>
        <w:t>Heavyside</w:t>
      </w:r>
      <w:proofErr w:type="spellEnd"/>
      <w:r>
        <w:rPr>
          <w:rFonts w:asciiTheme="minorHAnsi" w:hAnsiTheme="minorHAnsi" w:cstheme="minorHAnsi"/>
        </w:rPr>
        <w:t xml:space="preserve">, Alexandra Welch, </w:t>
      </w:r>
      <w:r w:rsidR="006B163E">
        <w:rPr>
          <w:rFonts w:asciiTheme="minorHAnsi" w:hAnsiTheme="minorHAnsi" w:cstheme="minorHAnsi"/>
        </w:rPr>
        <w:t xml:space="preserve">Saba Zarif, Chris </w:t>
      </w:r>
      <w:proofErr w:type="spellStart"/>
      <w:r w:rsidR="006B163E">
        <w:rPr>
          <w:rFonts w:asciiTheme="minorHAnsi" w:hAnsiTheme="minorHAnsi" w:cstheme="minorHAnsi"/>
        </w:rPr>
        <w:t>Ensing</w:t>
      </w:r>
      <w:proofErr w:type="spellEnd"/>
      <w:r w:rsidR="006B163E">
        <w:rPr>
          <w:rFonts w:asciiTheme="minorHAnsi" w:hAnsiTheme="minorHAnsi" w:cstheme="minorHAnsi"/>
        </w:rPr>
        <w:t>.</w:t>
      </w:r>
    </w:p>
    <w:p w14:paraId="2E93C1A4" w14:textId="757869E5" w:rsidR="004409CA" w:rsidRPr="002C3E1B" w:rsidRDefault="004409CA" w:rsidP="005A44CA">
      <w:pPr>
        <w:spacing w:before="0" w:after="0"/>
        <w:rPr>
          <w:rFonts w:asciiTheme="minorHAnsi" w:hAnsiTheme="minorHAnsi" w:cstheme="minorHAnsi"/>
        </w:rPr>
      </w:pPr>
    </w:p>
    <w:p w14:paraId="278374AC" w14:textId="0D810FBD" w:rsidR="004409CA" w:rsidRPr="002C3E1B" w:rsidRDefault="00B12582" w:rsidP="0049462A">
      <w:pPr>
        <w:spacing w:before="0" w:after="0"/>
        <w:jc w:val="left"/>
        <w:rPr>
          <w:rFonts w:asciiTheme="minorHAnsi" w:hAnsiTheme="minorHAnsi" w:cstheme="minorHAnsi"/>
        </w:rPr>
      </w:pPr>
      <w:r>
        <w:rPr>
          <w:rFonts w:asciiTheme="minorHAnsi" w:hAnsiTheme="minorHAnsi" w:cstheme="minorHAnsi"/>
          <w:i/>
          <w:iCs/>
        </w:rPr>
        <w:t xml:space="preserve">Virtual: </w:t>
      </w:r>
      <w:r w:rsidRPr="002C3E1B">
        <w:rPr>
          <w:rFonts w:asciiTheme="minorHAnsi" w:hAnsiTheme="minorHAnsi" w:cstheme="minorHAnsi"/>
          <w:lang w:val="en-CA"/>
        </w:rPr>
        <w:t>Kiirsti Owen (Secretary), Virginia Noble (Director at Large),</w:t>
      </w:r>
      <w:r>
        <w:rPr>
          <w:rFonts w:asciiTheme="minorHAnsi" w:hAnsiTheme="minorHAnsi" w:cstheme="minorHAnsi"/>
          <w:lang w:val="en-CA"/>
        </w:rPr>
        <w:t xml:space="preserve"> Myles Lamont (Director at Large), </w:t>
      </w:r>
      <w:r w:rsidR="0049462A" w:rsidRPr="002C3E1B">
        <w:rPr>
          <w:rFonts w:asciiTheme="minorHAnsi" w:hAnsiTheme="minorHAnsi" w:cstheme="minorHAnsi"/>
        </w:rPr>
        <w:t>Colin Macfarlane (MSOC)</w:t>
      </w:r>
      <w:r w:rsidR="000361B5" w:rsidRPr="002C3E1B">
        <w:rPr>
          <w:rFonts w:asciiTheme="minorHAnsi" w:hAnsiTheme="minorHAnsi" w:cstheme="minorHAnsi"/>
        </w:rPr>
        <w:t xml:space="preserve">, </w:t>
      </w:r>
      <w:r w:rsidR="00D9000A" w:rsidRPr="002C3E1B">
        <w:rPr>
          <w:rFonts w:asciiTheme="minorHAnsi" w:hAnsiTheme="minorHAnsi" w:cstheme="minorHAnsi"/>
        </w:rPr>
        <w:t xml:space="preserve">Donna McKenzie, </w:t>
      </w:r>
      <w:r w:rsidR="0068606F" w:rsidRPr="002C3E1B">
        <w:rPr>
          <w:rFonts w:asciiTheme="minorHAnsi" w:hAnsiTheme="minorHAnsi" w:cstheme="minorHAnsi"/>
        </w:rPr>
        <w:t>Angela Hansen, Marina Thompson</w:t>
      </w:r>
      <w:r w:rsidR="00C65D22" w:rsidRPr="002C3E1B">
        <w:rPr>
          <w:rFonts w:asciiTheme="minorHAnsi" w:hAnsiTheme="minorHAnsi" w:cstheme="minorHAnsi"/>
        </w:rPr>
        <w:t xml:space="preserve">, Simon Valdez, </w:t>
      </w:r>
      <w:proofErr w:type="spellStart"/>
      <w:r>
        <w:rPr>
          <w:rFonts w:asciiTheme="minorHAnsi" w:hAnsiTheme="minorHAnsi" w:cstheme="minorHAnsi"/>
        </w:rPr>
        <w:t>Steacy</w:t>
      </w:r>
      <w:proofErr w:type="spellEnd"/>
      <w:r>
        <w:rPr>
          <w:rFonts w:asciiTheme="minorHAnsi" w:hAnsiTheme="minorHAnsi" w:cstheme="minorHAnsi"/>
        </w:rPr>
        <w:t xml:space="preserve"> (no last name provided), </w:t>
      </w:r>
      <w:proofErr w:type="spellStart"/>
      <w:r>
        <w:rPr>
          <w:rFonts w:asciiTheme="minorHAnsi" w:hAnsiTheme="minorHAnsi" w:cstheme="minorHAnsi"/>
        </w:rPr>
        <w:t>Siim</w:t>
      </w:r>
      <w:proofErr w:type="spellEnd"/>
      <w:r>
        <w:rPr>
          <w:rFonts w:asciiTheme="minorHAnsi" w:hAnsiTheme="minorHAnsi" w:cstheme="minorHAnsi"/>
        </w:rPr>
        <w:t xml:space="preserve"> (no last name provided).</w:t>
      </w:r>
    </w:p>
    <w:p w14:paraId="6FD994E7" w14:textId="09326353" w:rsidR="00F1360B" w:rsidRPr="002C3E1B" w:rsidRDefault="00F1360B" w:rsidP="00990D04">
      <w:pPr>
        <w:spacing w:before="0" w:after="0"/>
        <w:rPr>
          <w:rFonts w:asciiTheme="minorHAnsi" w:hAnsiTheme="minorHAnsi" w:cstheme="minorHAnsi"/>
        </w:rPr>
      </w:pPr>
    </w:p>
    <w:p w14:paraId="6B62CB56" w14:textId="5E59F262" w:rsidR="00F91BCC" w:rsidRPr="002C3E1B" w:rsidRDefault="00F1360B" w:rsidP="00F91BCC">
      <w:pPr>
        <w:spacing w:before="0" w:after="0"/>
        <w:jc w:val="left"/>
        <w:rPr>
          <w:rFonts w:asciiTheme="minorHAnsi" w:hAnsiTheme="minorHAnsi" w:cstheme="minorHAnsi"/>
        </w:rPr>
      </w:pPr>
      <w:r w:rsidRPr="002C3E1B">
        <w:rPr>
          <w:rFonts w:asciiTheme="minorHAnsi" w:hAnsiTheme="minorHAnsi" w:cstheme="minorHAnsi"/>
          <w:b/>
          <w:bCs/>
        </w:rPr>
        <w:t xml:space="preserve">Regrets: </w:t>
      </w:r>
      <w:r w:rsidR="003D385D" w:rsidRPr="002C3E1B">
        <w:rPr>
          <w:rFonts w:asciiTheme="minorHAnsi" w:hAnsiTheme="minorHAnsi" w:cstheme="minorHAnsi"/>
        </w:rPr>
        <w:t xml:space="preserve">Devin </w:t>
      </w:r>
      <w:proofErr w:type="spellStart"/>
      <w:r w:rsidR="0049462A" w:rsidRPr="002C3E1B">
        <w:rPr>
          <w:rFonts w:asciiTheme="minorHAnsi" w:hAnsiTheme="minorHAnsi" w:cstheme="minorHAnsi"/>
        </w:rPr>
        <w:t>d</w:t>
      </w:r>
      <w:r w:rsidR="003D385D" w:rsidRPr="002C3E1B">
        <w:rPr>
          <w:rFonts w:asciiTheme="minorHAnsi" w:hAnsiTheme="minorHAnsi" w:cstheme="minorHAnsi"/>
        </w:rPr>
        <w:t>eZwaan</w:t>
      </w:r>
      <w:proofErr w:type="spellEnd"/>
      <w:r w:rsidR="003D385D" w:rsidRPr="002C3E1B">
        <w:rPr>
          <w:rFonts w:asciiTheme="minorHAnsi" w:hAnsiTheme="minorHAnsi" w:cstheme="minorHAnsi"/>
        </w:rPr>
        <w:t xml:space="preserve"> (Director at Large)</w:t>
      </w:r>
      <w:r w:rsidR="006B163E">
        <w:rPr>
          <w:rFonts w:asciiTheme="minorHAnsi" w:hAnsiTheme="minorHAnsi" w:cstheme="minorHAnsi"/>
        </w:rPr>
        <w:t>, Max Edworthy (Director at Large), Melanie Wilson (Director at Large)</w:t>
      </w:r>
    </w:p>
    <w:p w14:paraId="7059611A" w14:textId="77777777" w:rsidR="00F90EA4" w:rsidRPr="002C3E1B" w:rsidRDefault="00F90EA4" w:rsidP="00F90EA4">
      <w:pPr>
        <w:spacing w:before="0"/>
        <w:rPr>
          <w:rFonts w:asciiTheme="minorHAnsi" w:hAnsiTheme="minorHAnsi" w:cstheme="minorHAnsi"/>
        </w:rPr>
      </w:pPr>
    </w:p>
    <w:p w14:paraId="45140B86" w14:textId="15BD9926" w:rsidR="00E37B30" w:rsidRPr="002C3E1B" w:rsidRDefault="042EF117" w:rsidP="00F90EA4">
      <w:pPr>
        <w:spacing w:before="0"/>
        <w:rPr>
          <w:rFonts w:asciiTheme="minorHAnsi" w:hAnsiTheme="minorHAnsi" w:cstheme="minorHAnsi"/>
        </w:rPr>
      </w:pPr>
      <w:r w:rsidRPr="002C3E1B">
        <w:rPr>
          <w:rFonts w:asciiTheme="minorHAnsi" w:hAnsiTheme="minorHAnsi" w:cstheme="minorHAnsi"/>
        </w:rPr>
        <w:t>Welcome</w:t>
      </w:r>
      <w:r w:rsidR="00990D04" w:rsidRPr="002C3E1B">
        <w:rPr>
          <w:rFonts w:asciiTheme="minorHAnsi" w:hAnsiTheme="minorHAnsi" w:cstheme="minorHAnsi"/>
        </w:rPr>
        <w:t xml:space="preserve"> and introductions </w:t>
      </w:r>
      <w:r w:rsidR="00B1711A" w:rsidRPr="002C3E1B">
        <w:rPr>
          <w:rFonts w:asciiTheme="minorHAnsi" w:hAnsiTheme="minorHAnsi" w:cstheme="minorHAnsi"/>
          <w:sz w:val="22"/>
          <w:szCs w:val="22"/>
        </w:rPr>
        <w:t xml:space="preserve">– </w:t>
      </w:r>
      <w:r w:rsidR="00F90EA4" w:rsidRPr="002C3E1B">
        <w:rPr>
          <w:rFonts w:asciiTheme="minorHAnsi" w:hAnsiTheme="minorHAnsi" w:cstheme="minorHAnsi"/>
          <w:sz w:val="22"/>
          <w:szCs w:val="22"/>
        </w:rPr>
        <w:t>Angela Bond</w:t>
      </w:r>
    </w:p>
    <w:p w14:paraId="14727995" w14:textId="25710EEC" w:rsidR="00E37B30" w:rsidRPr="002C3E1B" w:rsidRDefault="00AE41B9" w:rsidP="00A67EC4">
      <w:pPr>
        <w:pStyle w:val="ListParagraph"/>
        <w:numPr>
          <w:ilvl w:val="0"/>
          <w:numId w:val="2"/>
        </w:numPr>
        <w:rPr>
          <w:rFonts w:asciiTheme="minorHAnsi" w:hAnsiTheme="minorHAnsi" w:cstheme="minorHAnsi"/>
        </w:rPr>
      </w:pPr>
      <w:r w:rsidRPr="002C3E1B">
        <w:rPr>
          <w:rFonts w:asciiTheme="minorHAnsi" w:hAnsiTheme="minorHAnsi" w:cstheme="minorHAnsi"/>
        </w:rPr>
        <w:t>Meeting was called to order at</w:t>
      </w:r>
      <w:r w:rsidR="00C730B9" w:rsidRPr="002C3E1B">
        <w:rPr>
          <w:rFonts w:asciiTheme="minorHAnsi" w:hAnsiTheme="minorHAnsi" w:cstheme="minorHAnsi"/>
        </w:rPr>
        <w:t xml:space="preserve"> </w:t>
      </w:r>
      <w:r w:rsidR="007E57B7" w:rsidRPr="002C3E1B">
        <w:rPr>
          <w:rFonts w:asciiTheme="minorHAnsi" w:hAnsiTheme="minorHAnsi" w:cstheme="minorHAnsi"/>
        </w:rPr>
        <w:t>6:</w:t>
      </w:r>
      <w:r w:rsidR="00BB4C88" w:rsidRPr="002C3E1B">
        <w:rPr>
          <w:rFonts w:asciiTheme="minorHAnsi" w:hAnsiTheme="minorHAnsi" w:cstheme="minorHAnsi"/>
        </w:rPr>
        <w:t>10</w:t>
      </w:r>
      <w:r w:rsidR="007E57B7" w:rsidRPr="002C3E1B">
        <w:rPr>
          <w:rFonts w:asciiTheme="minorHAnsi" w:hAnsiTheme="minorHAnsi" w:cstheme="minorHAnsi"/>
        </w:rPr>
        <w:t xml:space="preserve"> PM</w:t>
      </w:r>
    </w:p>
    <w:p w14:paraId="2F49858B" w14:textId="1ACADAD7" w:rsidR="00142E5C" w:rsidRPr="002C3E1B" w:rsidRDefault="00142E5C" w:rsidP="00183874">
      <w:pPr>
        <w:pStyle w:val="ListParagraph"/>
        <w:numPr>
          <w:ilvl w:val="0"/>
          <w:numId w:val="2"/>
        </w:numPr>
        <w:rPr>
          <w:rFonts w:asciiTheme="minorHAnsi" w:hAnsiTheme="minorHAnsi" w:cstheme="minorHAnsi"/>
        </w:rPr>
      </w:pPr>
      <w:r w:rsidRPr="002C3E1B">
        <w:rPr>
          <w:rFonts w:asciiTheme="minorHAnsi" w:hAnsiTheme="minorHAnsi" w:cstheme="minorHAnsi"/>
        </w:rPr>
        <w:t xml:space="preserve">Welcome: </w:t>
      </w:r>
      <w:r w:rsidR="00183874" w:rsidRPr="002C3E1B">
        <w:rPr>
          <w:rFonts w:asciiTheme="minorHAnsi" w:hAnsiTheme="minorHAnsi" w:cstheme="minorHAnsi"/>
        </w:rPr>
        <w:t>brief introduction</w:t>
      </w:r>
      <w:r w:rsidR="00BB4C88" w:rsidRPr="002C3E1B">
        <w:rPr>
          <w:rFonts w:asciiTheme="minorHAnsi" w:hAnsiTheme="minorHAnsi" w:cstheme="minorHAnsi"/>
        </w:rPr>
        <w:t xml:space="preserve"> to the hybrid </w:t>
      </w:r>
      <w:r w:rsidR="000361B5" w:rsidRPr="002C3E1B">
        <w:rPr>
          <w:rFonts w:asciiTheme="minorHAnsi" w:hAnsiTheme="minorHAnsi" w:cstheme="minorHAnsi"/>
        </w:rPr>
        <w:t>version</w:t>
      </w:r>
    </w:p>
    <w:p w14:paraId="0273D41B" w14:textId="609E980C" w:rsidR="00E37B30" w:rsidRPr="002C3E1B" w:rsidRDefault="007738BB" w:rsidP="00E37B30">
      <w:pPr>
        <w:pStyle w:val="Heading1"/>
        <w:rPr>
          <w:rFonts w:asciiTheme="minorHAnsi" w:hAnsiTheme="minorHAnsi" w:cstheme="minorHAnsi"/>
          <w:b w:val="0"/>
          <w:bCs w:val="0"/>
          <w:color w:val="auto"/>
          <w:sz w:val="22"/>
          <w:szCs w:val="22"/>
        </w:rPr>
      </w:pPr>
      <w:r w:rsidRPr="002C3E1B">
        <w:rPr>
          <w:rFonts w:asciiTheme="minorHAnsi" w:hAnsiTheme="minorHAnsi" w:cstheme="minorHAnsi"/>
        </w:rPr>
        <w:t xml:space="preserve">Adoption of Agenda </w:t>
      </w:r>
      <w:r w:rsidR="00DE39E1" w:rsidRPr="002C3E1B">
        <w:rPr>
          <w:rFonts w:asciiTheme="minorHAnsi" w:hAnsiTheme="minorHAnsi" w:cstheme="minorHAnsi"/>
          <w:b w:val="0"/>
          <w:bCs w:val="0"/>
          <w:color w:val="auto"/>
          <w:sz w:val="22"/>
          <w:szCs w:val="22"/>
        </w:rPr>
        <w:t xml:space="preserve">– </w:t>
      </w:r>
      <w:r w:rsidR="00F90EA4" w:rsidRPr="002C3E1B">
        <w:rPr>
          <w:rFonts w:asciiTheme="minorHAnsi" w:hAnsiTheme="minorHAnsi" w:cstheme="minorHAnsi"/>
          <w:b w:val="0"/>
          <w:bCs w:val="0"/>
          <w:color w:val="auto"/>
          <w:sz w:val="22"/>
          <w:szCs w:val="22"/>
        </w:rPr>
        <w:t>Angela Bond</w:t>
      </w:r>
    </w:p>
    <w:p w14:paraId="13FA5733" w14:textId="26CED21D" w:rsidR="00721A24" w:rsidRPr="002C3E1B" w:rsidRDefault="00721A24" w:rsidP="00721A24">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Motion:</w:t>
      </w:r>
      <w:r w:rsidRPr="002C3E1B">
        <w:rPr>
          <w:rFonts w:asciiTheme="minorHAnsi" w:hAnsiTheme="minorHAnsi" w:cstheme="minorHAnsi"/>
          <w:b/>
          <w:i/>
          <w:iCs/>
          <w:color w:val="1F4E79" w:themeColor="accent1" w:themeShade="80"/>
        </w:rPr>
        <w:t xml:space="preserve"> </w:t>
      </w:r>
      <w:r w:rsidRPr="002C3E1B">
        <w:rPr>
          <w:rFonts w:asciiTheme="minorHAnsi" w:hAnsiTheme="minorHAnsi" w:cstheme="minorHAnsi"/>
          <w:b/>
          <w:color w:val="1F4E79" w:themeColor="accent1" w:themeShade="80"/>
        </w:rPr>
        <w:t xml:space="preserve">to adopt the agenda. </w:t>
      </w:r>
    </w:p>
    <w:p w14:paraId="05EFFB8C" w14:textId="6245F78B" w:rsidR="00721A24" w:rsidRPr="002C3E1B" w:rsidRDefault="00721A24" w:rsidP="00721A24">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Moved by: </w:t>
      </w:r>
      <w:r w:rsidR="000361B5" w:rsidRPr="002C3E1B">
        <w:rPr>
          <w:rFonts w:asciiTheme="minorHAnsi" w:hAnsiTheme="minorHAnsi" w:cstheme="minorHAnsi"/>
          <w:b/>
          <w:color w:val="1F4E79" w:themeColor="accent1" w:themeShade="80"/>
        </w:rPr>
        <w:t>Al Mc</w:t>
      </w:r>
      <w:r w:rsidR="00D9000A" w:rsidRPr="002C3E1B">
        <w:rPr>
          <w:rFonts w:asciiTheme="minorHAnsi" w:hAnsiTheme="minorHAnsi" w:cstheme="minorHAnsi"/>
          <w:b/>
          <w:color w:val="1F4E79" w:themeColor="accent1" w:themeShade="80"/>
        </w:rPr>
        <w:t>K</w:t>
      </w:r>
      <w:r w:rsidR="000361B5" w:rsidRPr="002C3E1B">
        <w:rPr>
          <w:rFonts w:asciiTheme="minorHAnsi" w:hAnsiTheme="minorHAnsi" w:cstheme="minorHAnsi"/>
          <w:b/>
          <w:color w:val="1F4E79" w:themeColor="accent1" w:themeShade="80"/>
        </w:rPr>
        <w:t>enzie</w:t>
      </w:r>
    </w:p>
    <w:p w14:paraId="6291F04A" w14:textId="64A4CF7F" w:rsidR="00721A24" w:rsidRPr="002C3E1B" w:rsidRDefault="00721A24" w:rsidP="00721A24">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Seconded by: </w:t>
      </w:r>
      <w:r w:rsidR="000361B5" w:rsidRPr="002C3E1B">
        <w:rPr>
          <w:rFonts w:asciiTheme="minorHAnsi" w:hAnsiTheme="minorHAnsi" w:cstheme="minorHAnsi"/>
          <w:b/>
          <w:color w:val="1F4E79" w:themeColor="accent1" w:themeShade="80"/>
        </w:rPr>
        <w:t>Thomas DeMarco</w:t>
      </w:r>
    </w:p>
    <w:p w14:paraId="6CDA7654" w14:textId="53A2D76F" w:rsidR="00721A24" w:rsidRPr="002C3E1B" w:rsidRDefault="00721A24" w:rsidP="00721A24">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Decision: Motion carried unanimously </w:t>
      </w:r>
    </w:p>
    <w:p w14:paraId="39D2F986" w14:textId="2F178B64" w:rsidR="00E37B30" w:rsidRPr="002C3E1B" w:rsidRDefault="00DE39E1" w:rsidP="006871B1">
      <w:pPr>
        <w:pStyle w:val="Heading1"/>
        <w:rPr>
          <w:rFonts w:asciiTheme="minorHAnsi" w:hAnsiTheme="minorHAnsi" w:cstheme="minorHAnsi"/>
        </w:rPr>
      </w:pPr>
      <w:r w:rsidRPr="002C3E1B">
        <w:rPr>
          <w:rFonts w:asciiTheme="minorHAnsi" w:hAnsiTheme="minorHAnsi" w:cstheme="minorHAnsi"/>
        </w:rPr>
        <w:lastRenderedPageBreak/>
        <w:t>Approval of the minutes from the 20</w:t>
      </w:r>
      <w:r w:rsidR="00F90EA4" w:rsidRPr="002C3E1B">
        <w:rPr>
          <w:rFonts w:asciiTheme="minorHAnsi" w:hAnsiTheme="minorHAnsi" w:cstheme="minorHAnsi"/>
        </w:rPr>
        <w:t>2</w:t>
      </w:r>
      <w:r w:rsidR="0049462A" w:rsidRPr="002C3E1B">
        <w:rPr>
          <w:rFonts w:asciiTheme="minorHAnsi" w:hAnsiTheme="minorHAnsi" w:cstheme="minorHAnsi"/>
        </w:rPr>
        <w:t>1</w:t>
      </w:r>
      <w:r w:rsidRPr="002C3E1B">
        <w:rPr>
          <w:rFonts w:asciiTheme="minorHAnsi" w:hAnsiTheme="minorHAnsi" w:cstheme="minorHAnsi"/>
        </w:rPr>
        <w:t xml:space="preserve"> agm </w:t>
      </w:r>
      <w:r w:rsidRPr="002C3E1B">
        <w:rPr>
          <w:rFonts w:asciiTheme="minorHAnsi" w:hAnsiTheme="minorHAnsi" w:cstheme="minorHAnsi"/>
          <w:b w:val="0"/>
          <w:bCs w:val="0"/>
          <w:color w:val="auto"/>
          <w:sz w:val="22"/>
          <w:szCs w:val="22"/>
        </w:rPr>
        <w:t xml:space="preserve">– </w:t>
      </w:r>
      <w:r w:rsidR="00183874" w:rsidRPr="002C3E1B">
        <w:rPr>
          <w:rFonts w:asciiTheme="minorHAnsi" w:hAnsiTheme="minorHAnsi" w:cstheme="minorHAnsi"/>
          <w:b w:val="0"/>
          <w:bCs w:val="0"/>
          <w:color w:val="auto"/>
          <w:sz w:val="22"/>
          <w:szCs w:val="22"/>
        </w:rPr>
        <w:t>Angela Bond</w:t>
      </w:r>
    </w:p>
    <w:p w14:paraId="30485801" w14:textId="0F5B4A10" w:rsidR="00232363" w:rsidRPr="002C3E1B" w:rsidRDefault="00DE39E1" w:rsidP="003058D7">
      <w:pPr>
        <w:pStyle w:val="ListParagraph"/>
        <w:numPr>
          <w:ilvl w:val="0"/>
          <w:numId w:val="4"/>
        </w:numPr>
        <w:rPr>
          <w:rFonts w:asciiTheme="minorHAnsi" w:hAnsiTheme="minorHAnsi" w:cstheme="minorHAnsi"/>
          <w:lang w:val="en-CA" w:eastAsia="en-CA"/>
        </w:rPr>
      </w:pPr>
      <w:r w:rsidRPr="002C3E1B">
        <w:rPr>
          <w:rFonts w:asciiTheme="minorHAnsi" w:hAnsiTheme="minorHAnsi" w:cstheme="minorHAnsi"/>
        </w:rPr>
        <w:t>Available at:</w:t>
      </w:r>
      <w:r w:rsidR="00232363" w:rsidRPr="002C3E1B">
        <w:rPr>
          <w:rFonts w:asciiTheme="minorHAnsi" w:hAnsiTheme="minorHAnsi" w:cstheme="minorHAnsi"/>
        </w:rPr>
        <w:t xml:space="preserve"> </w:t>
      </w:r>
      <w:r w:rsidR="00232363" w:rsidRPr="002C3E1B">
        <w:rPr>
          <w:rFonts w:asciiTheme="minorHAnsi" w:hAnsiTheme="minorHAnsi" w:cstheme="minorHAnsi"/>
          <w:lang w:val="en-CA" w:eastAsia="en-CA"/>
        </w:rPr>
        <w:t>http://wildresearch.ca/about-us/resources/</w:t>
      </w:r>
    </w:p>
    <w:p w14:paraId="4B12D6E3" w14:textId="564F86BB" w:rsidR="005E3658" w:rsidRPr="002C3E1B" w:rsidRDefault="005E3658" w:rsidP="005E3658">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w:t>
      </w:r>
      <w:r w:rsidR="005659E2" w:rsidRPr="002C3E1B">
        <w:rPr>
          <w:rFonts w:asciiTheme="minorHAnsi" w:hAnsiTheme="minorHAnsi" w:cstheme="minorHAnsi"/>
          <w:b/>
          <w:color w:val="1F4E79" w:themeColor="accent1" w:themeShade="80"/>
        </w:rPr>
        <w:t>tion</w:t>
      </w:r>
      <w:r w:rsidRPr="002C3E1B">
        <w:rPr>
          <w:rFonts w:asciiTheme="minorHAnsi" w:hAnsiTheme="minorHAnsi" w:cstheme="minorHAnsi"/>
          <w:b/>
          <w:color w:val="1F4E79" w:themeColor="accent1" w:themeShade="80"/>
        </w:rPr>
        <w:t>:</w:t>
      </w:r>
      <w:r w:rsidRPr="002C3E1B">
        <w:rPr>
          <w:rFonts w:asciiTheme="minorHAnsi" w:hAnsiTheme="minorHAnsi" w:cstheme="minorHAnsi"/>
          <w:b/>
          <w:i/>
          <w:iCs/>
          <w:color w:val="1F4E79" w:themeColor="accent1" w:themeShade="80"/>
        </w:rPr>
        <w:t xml:space="preserve"> </w:t>
      </w:r>
      <w:r w:rsidR="00A543DA" w:rsidRPr="002C3E1B">
        <w:rPr>
          <w:rFonts w:asciiTheme="minorHAnsi" w:hAnsiTheme="minorHAnsi" w:cstheme="minorHAnsi"/>
          <w:b/>
          <w:color w:val="1F4E79" w:themeColor="accent1" w:themeShade="80"/>
        </w:rPr>
        <w:t xml:space="preserve">to approve the </w:t>
      </w:r>
      <w:proofErr w:type="spellStart"/>
      <w:r w:rsidR="00A543DA" w:rsidRPr="002C3E1B">
        <w:rPr>
          <w:rFonts w:asciiTheme="minorHAnsi" w:hAnsiTheme="minorHAnsi" w:cstheme="minorHAnsi"/>
          <w:b/>
          <w:color w:val="1F4E79" w:themeColor="accent1" w:themeShade="80"/>
        </w:rPr>
        <w:t>WildResearch</w:t>
      </w:r>
      <w:proofErr w:type="spellEnd"/>
      <w:r w:rsidR="00A543DA" w:rsidRPr="002C3E1B">
        <w:rPr>
          <w:rFonts w:asciiTheme="minorHAnsi" w:hAnsiTheme="minorHAnsi" w:cstheme="minorHAnsi"/>
          <w:b/>
          <w:color w:val="1F4E79" w:themeColor="accent1" w:themeShade="80"/>
        </w:rPr>
        <w:t xml:space="preserve"> 20</w:t>
      </w:r>
      <w:r w:rsidR="00F90EA4" w:rsidRPr="002C3E1B">
        <w:rPr>
          <w:rFonts w:asciiTheme="minorHAnsi" w:hAnsiTheme="minorHAnsi" w:cstheme="minorHAnsi"/>
          <w:b/>
          <w:color w:val="1F4E79" w:themeColor="accent1" w:themeShade="80"/>
        </w:rPr>
        <w:t>2</w:t>
      </w:r>
      <w:r w:rsidR="0049462A" w:rsidRPr="002C3E1B">
        <w:rPr>
          <w:rFonts w:asciiTheme="minorHAnsi" w:hAnsiTheme="minorHAnsi" w:cstheme="minorHAnsi"/>
          <w:b/>
          <w:color w:val="1F4E79" w:themeColor="accent1" w:themeShade="80"/>
        </w:rPr>
        <w:t>1</w:t>
      </w:r>
      <w:r w:rsidR="00A543DA" w:rsidRPr="002C3E1B">
        <w:rPr>
          <w:rFonts w:asciiTheme="minorHAnsi" w:hAnsiTheme="minorHAnsi" w:cstheme="minorHAnsi"/>
          <w:b/>
          <w:color w:val="1F4E79" w:themeColor="accent1" w:themeShade="80"/>
        </w:rPr>
        <w:t xml:space="preserve"> AGM Minutes </w:t>
      </w:r>
    </w:p>
    <w:p w14:paraId="2CCA8D78" w14:textId="575CABD3" w:rsidR="005E3658" w:rsidRPr="002C3E1B" w:rsidRDefault="0000671B" w:rsidP="005E3658">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Moved</w:t>
      </w:r>
      <w:r w:rsidR="005E3658" w:rsidRPr="002C3E1B">
        <w:rPr>
          <w:rFonts w:asciiTheme="minorHAnsi" w:hAnsiTheme="minorHAnsi" w:cstheme="minorHAnsi"/>
          <w:b/>
          <w:color w:val="1F4E79" w:themeColor="accent1" w:themeShade="80"/>
        </w:rPr>
        <w:t xml:space="preserve"> by:</w:t>
      </w:r>
      <w:r w:rsidR="00DE051E" w:rsidRPr="002C3E1B">
        <w:rPr>
          <w:rFonts w:asciiTheme="minorHAnsi" w:hAnsiTheme="minorHAnsi" w:cstheme="minorHAnsi"/>
          <w:b/>
          <w:color w:val="1F4E79" w:themeColor="accent1" w:themeShade="80"/>
        </w:rPr>
        <w:t xml:space="preserve"> </w:t>
      </w:r>
      <w:r w:rsidR="000361B5" w:rsidRPr="002C3E1B">
        <w:rPr>
          <w:rFonts w:asciiTheme="minorHAnsi" w:hAnsiTheme="minorHAnsi" w:cstheme="minorHAnsi"/>
          <w:b/>
          <w:color w:val="1F4E79" w:themeColor="accent1" w:themeShade="80"/>
        </w:rPr>
        <w:t>Al Mc</w:t>
      </w:r>
      <w:r w:rsidR="00D9000A" w:rsidRPr="002C3E1B">
        <w:rPr>
          <w:rFonts w:asciiTheme="minorHAnsi" w:hAnsiTheme="minorHAnsi" w:cstheme="minorHAnsi"/>
          <w:b/>
          <w:color w:val="1F4E79" w:themeColor="accent1" w:themeShade="80"/>
        </w:rPr>
        <w:t>K</w:t>
      </w:r>
      <w:r w:rsidR="000361B5" w:rsidRPr="002C3E1B">
        <w:rPr>
          <w:rFonts w:asciiTheme="minorHAnsi" w:hAnsiTheme="minorHAnsi" w:cstheme="minorHAnsi"/>
          <w:b/>
          <w:color w:val="1F4E79" w:themeColor="accent1" w:themeShade="80"/>
        </w:rPr>
        <w:t>enzie</w:t>
      </w:r>
    </w:p>
    <w:p w14:paraId="409A4A16" w14:textId="59C05B3F" w:rsidR="00131880" w:rsidRPr="002C3E1B" w:rsidRDefault="00131880" w:rsidP="005E3658">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Seconded by: </w:t>
      </w:r>
      <w:proofErr w:type="spellStart"/>
      <w:r w:rsidR="000361B5" w:rsidRPr="002C3E1B">
        <w:rPr>
          <w:rFonts w:asciiTheme="minorHAnsi" w:hAnsiTheme="minorHAnsi" w:cstheme="minorHAnsi"/>
          <w:b/>
          <w:color w:val="1F4E79" w:themeColor="accent1" w:themeShade="80"/>
        </w:rPr>
        <w:t>Viktorija</w:t>
      </w:r>
      <w:proofErr w:type="spellEnd"/>
      <w:r w:rsidR="000361B5" w:rsidRPr="002C3E1B">
        <w:rPr>
          <w:rFonts w:asciiTheme="minorHAnsi" w:hAnsiTheme="minorHAnsi" w:cstheme="minorHAnsi"/>
          <w:b/>
          <w:color w:val="1F4E79" w:themeColor="accent1" w:themeShade="80"/>
        </w:rPr>
        <w:t xml:space="preserve"> </w:t>
      </w:r>
      <w:proofErr w:type="spellStart"/>
      <w:r w:rsidR="000361B5" w:rsidRPr="002C3E1B">
        <w:rPr>
          <w:rFonts w:asciiTheme="minorHAnsi" w:hAnsiTheme="minorHAnsi" w:cstheme="minorHAnsi"/>
          <w:b/>
          <w:color w:val="1F4E79" w:themeColor="accent1" w:themeShade="80"/>
        </w:rPr>
        <w:t>Juciute</w:t>
      </w:r>
      <w:proofErr w:type="spellEnd"/>
    </w:p>
    <w:p w14:paraId="71A2079D" w14:textId="00100FC1" w:rsidR="005E3658" w:rsidRPr="002C3E1B" w:rsidRDefault="005E3658" w:rsidP="005E3658">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Decision: Motion carrie</w:t>
      </w:r>
      <w:r w:rsidR="00131880" w:rsidRPr="002C3E1B">
        <w:rPr>
          <w:rFonts w:asciiTheme="minorHAnsi" w:hAnsiTheme="minorHAnsi" w:cstheme="minorHAnsi"/>
          <w:b/>
          <w:color w:val="1F4E79" w:themeColor="accent1" w:themeShade="80"/>
        </w:rPr>
        <w:t>d</w:t>
      </w:r>
      <w:r w:rsidRPr="002C3E1B">
        <w:rPr>
          <w:rFonts w:asciiTheme="minorHAnsi" w:hAnsiTheme="minorHAnsi" w:cstheme="minorHAnsi"/>
          <w:b/>
          <w:color w:val="1F4E79" w:themeColor="accent1" w:themeShade="80"/>
        </w:rPr>
        <w:t xml:space="preserve"> unanimously </w:t>
      </w:r>
    </w:p>
    <w:p w14:paraId="4AF4104B" w14:textId="5804550E" w:rsidR="00E37B30" w:rsidRPr="002C3E1B" w:rsidRDefault="00131880" w:rsidP="00E37B30">
      <w:pPr>
        <w:pStyle w:val="Heading1"/>
        <w:rPr>
          <w:rFonts w:asciiTheme="minorHAnsi" w:hAnsiTheme="minorHAnsi" w:cstheme="minorHAnsi"/>
        </w:rPr>
      </w:pPr>
      <w:r w:rsidRPr="002C3E1B">
        <w:rPr>
          <w:rFonts w:asciiTheme="minorHAnsi" w:hAnsiTheme="minorHAnsi" w:cstheme="minorHAnsi"/>
        </w:rPr>
        <w:t>President’s report</w:t>
      </w:r>
    </w:p>
    <w:p w14:paraId="09659ED1" w14:textId="301590B4" w:rsidR="001F381D" w:rsidRPr="002C3E1B" w:rsidRDefault="00131880" w:rsidP="001F381D">
      <w:pPr>
        <w:pStyle w:val="ListParagraph"/>
        <w:numPr>
          <w:ilvl w:val="0"/>
          <w:numId w:val="4"/>
        </w:numPr>
        <w:rPr>
          <w:rFonts w:asciiTheme="minorHAnsi" w:hAnsiTheme="minorHAnsi" w:cstheme="minorHAnsi"/>
        </w:rPr>
      </w:pPr>
      <w:r w:rsidRPr="002C3E1B">
        <w:rPr>
          <w:rFonts w:asciiTheme="minorHAnsi" w:hAnsiTheme="minorHAnsi" w:cstheme="minorHAnsi"/>
        </w:rPr>
        <w:t xml:space="preserve">Presented by President </w:t>
      </w:r>
      <w:r w:rsidR="00F90EA4" w:rsidRPr="002C3E1B">
        <w:rPr>
          <w:rFonts w:asciiTheme="minorHAnsi" w:hAnsiTheme="minorHAnsi" w:cstheme="minorHAnsi"/>
        </w:rPr>
        <w:t>Angela Bond</w:t>
      </w:r>
    </w:p>
    <w:p w14:paraId="71D172BE" w14:textId="6E075DCE" w:rsidR="00131880" w:rsidRPr="002C3E1B" w:rsidRDefault="00131880" w:rsidP="003058D7">
      <w:pPr>
        <w:pStyle w:val="ListParagraph"/>
        <w:numPr>
          <w:ilvl w:val="0"/>
          <w:numId w:val="4"/>
        </w:numPr>
        <w:rPr>
          <w:rFonts w:asciiTheme="minorHAnsi" w:hAnsiTheme="minorHAnsi" w:cstheme="minorHAnsi"/>
        </w:rPr>
      </w:pPr>
      <w:r w:rsidRPr="002C3E1B">
        <w:rPr>
          <w:rFonts w:asciiTheme="minorHAnsi" w:hAnsiTheme="minorHAnsi" w:cstheme="minorHAnsi"/>
        </w:rPr>
        <w:t>See Appendix A</w:t>
      </w:r>
      <w:r w:rsidR="00497EFF" w:rsidRPr="002C3E1B">
        <w:rPr>
          <w:rFonts w:asciiTheme="minorHAnsi" w:hAnsiTheme="minorHAnsi" w:cstheme="minorHAnsi"/>
        </w:rPr>
        <w:t xml:space="preserve"> for </w:t>
      </w:r>
      <w:r w:rsidR="00D9000A" w:rsidRPr="002C3E1B">
        <w:rPr>
          <w:rFonts w:asciiTheme="minorHAnsi" w:hAnsiTheme="minorHAnsi" w:cstheme="minorHAnsi"/>
        </w:rPr>
        <w:t>the full report</w:t>
      </w:r>
    </w:p>
    <w:p w14:paraId="60607250" w14:textId="6675EAE8" w:rsidR="00E37B30" w:rsidRPr="002C3E1B" w:rsidRDefault="00B52864" w:rsidP="00E37B30">
      <w:pPr>
        <w:pStyle w:val="Heading1"/>
        <w:rPr>
          <w:rFonts w:asciiTheme="minorHAnsi" w:hAnsiTheme="minorHAnsi" w:cstheme="minorHAnsi"/>
        </w:rPr>
      </w:pPr>
      <w:r w:rsidRPr="002C3E1B">
        <w:rPr>
          <w:rFonts w:asciiTheme="minorHAnsi" w:hAnsiTheme="minorHAnsi" w:cstheme="minorHAnsi"/>
        </w:rPr>
        <w:t xml:space="preserve">Treasurer’s report </w:t>
      </w:r>
    </w:p>
    <w:p w14:paraId="54C1B3FA" w14:textId="6DF1BB77" w:rsidR="0018417F" w:rsidRPr="002C3E1B" w:rsidRDefault="0018417F" w:rsidP="003058D7">
      <w:pPr>
        <w:pStyle w:val="ListParagraph"/>
        <w:numPr>
          <w:ilvl w:val="0"/>
          <w:numId w:val="5"/>
        </w:numPr>
        <w:rPr>
          <w:rFonts w:asciiTheme="minorHAnsi" w:hAnsiTheme="minorHAnsi" w:cstheme="minorHAnsi"/>
        </w:rPr>
      </w:pPr>
      <w:r w:rsidRPr="002C3E1B">
        <w:rPr>
          <w:rFonts w:asciiTheme="minorHAnsi" w:hAnsiTheme="minorHAnsi" w:cstheme="minorHAnsi"/>
        </w:rPr>
        <w:t xml:space="preserve">Presented by Treasurer </w:t>
      </w:r>
      <w:r w:rsidR="001F381D" w:rsidRPr="002C3E1B">
        <w:rPr>
          <w:rFonts w:asciiTheme="minorHAnsi" w:hAnsiTheme="minorHAnsi" w:cstheme="minorHAnsi"/>
        </w:rPr>
        <w:t xml:space="preserve">Florian </w:t>
      </w:r>
      <w:proofErr w:type="spellStart"/>
      <w:r w:rsidR="001F381D" w:rsidRPr="002C3E1B">
        <w:rPr>
          <w:rFonts w:asciiTheme="minorHAnsi" w:hAnsiTheme="minorHAnsi" w:cstheme="minorHAnsi"/>
        </w:rPr>
        <w:t>Reurink</w:t>
      </w:r>
      <w:proofErr w:type="spellEnd"/>
    </w:p>
    <w:p w14:paraId="07B8A79C" w14:textId="2A537C6E" w:rsidR="0018417F" w:rsidRPr="002C3E1B" w:rsidRDefault="0018417F" w:rsidP="003058D7">
      <w:pPr>
        <w:pStyle w:val="ListParagraph"/>
        <w:numPr>
          <w:ilvl w:val="0"/>
          <w:numId w:val="5"/>
        </w:numPr>
        <w:rPr>
          <w:rFonts w:asciiTheme="minorHAnsi" w:hAnsiTheme="minorHAnsi" w:cstheme="minorHAnsi"/>
        </w:rPr>
      </w:pPr>
      <w:r w:rsidRPr="002C3E1B">
        <w:rPr>
          <w:rFonts w:asciiTheme="minorHAnsi" w:hAnsiTheme="minorHAnsi" w:cstheme="minorHAnsi"/>
        </w:rPr>
        <w:t>See Appendix B</w:t>
      </w:r>
      <w:r w:rsidR="00D9000A" w:rsidRPr="002C3E1B">
        <w:rPr>
          <w:rFonts w:asciiTheme="minorHAnsi" w:hAnsiTheme="minorHAnsi" w:cstheme="minorHAnsi"/>
        </w:rPr>
        <w:t xml:space="preserve"> for the full report</w:t>
      </w:r>
    </w:p>
    <w:p w14:paraId="28A1D856" w14:textId="746D76D2" w:rsidR="0018417F" w:rsidRPr="002C3E1B" w:rsidRDefault="0018417F" w:rsidP="0018417F">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Motion:</w:t>
      </w:r>
      <w:r w:rsidRPr="002C3E1B">
        <w:rPr>
          <w:rFonts w:asciiTheme="minorHAnsi" w:hAnsiTheme="minorHAnsi" w:cstheme="minorHAnsi"/>
          <w:b/>
          <w:i/>
          <w:iCs/>
          <w:color w:val="1F4E79" w:themeColor="accent1" w:themeShade="80"/>
        </w:rPr>
        <w:t xml:space="preserve"> </w:t>
      </w:r>
      <w:r w:rsidRPr="002C3E1B">
        <w:rPr>
          <w:rFonts w:asciiTheme="minorHAnsi" w:hAnsiTheme="minorHAnsi" w:cstheme="minorHAnsi"/>
          <w:b/>
          <w:color w:val="1F4E79" w:themeColor="accent1" w:themeShade="80"/>
        </w:rPr>
        <w:t xml:space="preserve">to approve the </w:t>
      </w:r>
      <w:proofErr w:type="spellStart"/>
      <w:r w:rsidRPr="002C3E1B">
        <w:rPr>
          <w:rFonts w:asciiTheme="minorHAnsi" w:hAnsiTheme="minorHAnsi" w:cstheme="minorHAnsi"/>
          <w:b/>
          <w:color w:val="1F4E79" w:themeColor="accent1" w:themeShade="80"/>
        </w:rPr>
        <w:t>WildResearch</w:t>
      </w:r>
      <w:proofErr w:type="spellEnd"/>
      <w:r w:rsidRPr="002C3E1B">
        <w:rPr>
          <w:rFonts w:asciiTheme="minorHAnsi" w:hAnsiTheme="minorHAnsi" w:cstheme="minorHAnsi"/>
          <w:b/>
          <w:color w:val="1F4E79" w:themeColor="accent1" w:themeShade="80"/>
        </w:rPr>
        <w:t xml:space="preserve"> 20</w:t>
      </w:r>
      <w:r w:rsidR="00F90EA4" w:rsidRPr="002C3E1B">
        <w:rPr>
          <w:rFonts w:asciiTheme="minorHAnsi" w:hAnsiTheme="minorHAnsi" w:cstheme="minorHAnsi"/>
          <w:b/>
          <w:color w:val="1F4E79" w:themeColor="accent1" w:themeShade="80"/>
        </w:rPr>
        <w:t>2</w:t>
      </w:r>
      <w:r w:rsidR="0049462A" w:rsidRPr="002C3E1B">
        <w:rPr>
          <w:rFonts w:asciiTheme="minorHAnsi" w:hAnsiTheme="minorHAnsi" w:cstheme="minorHAnsi"/>
          <w:b/>
          <w:color w:val="1F4E79" w:themeColor="accent1" w:themeShade="80"/>
        </w:rPr>
        <w:t>1</w:t>
      </w:r>
      <w:r w:rsidRPr="002C3E1B">
        <w:rPr>
          <w:rFonts w:asciiTheme="minorHAnsi" w:hAnsiTheme="minorHAnsi" w:cstheme="minorHAnsi"/>
          <w:b/>
          <w:color w:val="1F4E79" w:themeColor="accent1" w:themeShade="80"/>
        </w:rPr>
        <w:t xml:space="preserve"> </w:t>
      </w:r>
      <w:r w:rsidR="007A46D4" w:rsidRPr="002C3E1B">
        <w:rPr>
          <w:rFonts w:asciiTheme="minorHAnsi" w:hAnsiTheme="minorHAnsi" w:cstheme="minorHAnsi"/>
          <w:b/>
          <w:color w:val="1F4E79" w:themeColor="accent1" w:themeShade="80"/>
        </w:rPr>
        <w:t>Treasurer’s Report</w:t>
      </w:r>
      <w:r w:rsidRPr="002C3E1B">
        <w:rPr>
          <w:rFonts w:asciiTheme="minorHAnsi" w:hAnsiTheme="minorHAnsi" w:cstheme="minorHAnsi"/>
          <w:b/>
          <w:color w:val="1F4E79" w:themeColor="accent1" w:themeShade="80"/>
        </w:rPr>
        <w:t xml:space="preserve"> </w:t>
      </w:r>
    </w:p>
    <w:p w14:paraId="63F52292" w14:textId="1D4066BD" w:rsidR="0018417F" w:rsidRPr="002C3E1B" w:rsidRDefault="0018417F" w:rsidP="0018417F">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Moved by: </w:t>
      </w:r>
      <w:r w:rsidR="0068606F" w:rsidRPr="002C3E1B">
        <w:rPr>
          <w:rFonts w:asciiTheme="minorHAnsi" w:hAnsiTheme="minorHAnsi" w:cstheme="minorHAnsi"/>
          <w:b/>
          <w:color w:val="1F4E79" w:themeColor="accent1" w:themeShade="80"/>
        </w:rPr>
        <w:t>Al McKenzie</w:t>
      </w:r>
    </w:p>
    <w:p w14:paraId="4E3C383E" w14:textId="4583CFA0" w:rsidR="0018417F" w:rsidRPr="002C3E1B" w:rsidRDefault="0018417F" w:rsidP="0018417F">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Seconded by: </w:t>
      </w:r>
      <w:r w:rsidR="0068606F" w:rsidRPr="002C3E1B">
        <w:rPr>
          <w:rFonts w:asciiTheme="minorHAnsi" w:hAnsiTheme="minorHAnsi" w:cstheme="minorHAnsi"/>
          <w:b/>
          <w:color w:val="1F4E79" w:themeColor="accent1" w:themeShade="80"/>
        </w:rPr>
        <w:t>Thomas DeMarco</w:t>
      </w:r>
    </w:p>
    <w:p w14:paraId="7746905E" w14:textId="77777777" w:rsidR="0018417F" w:rsidRPr="002C3E1B" w:rsidRDefault="0018417F" w:rsidP="0018417F">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Decision: Motion carried unanimously </w:t>
      </w:r>
    </w:p>
    <w:p w14:paraId="1B3A2F95" w14:textId="1D3F450F" w:rsidR="00ED7F52" w:rsidRPr="002C3E1B" w:rsidRDefault="0018417F" w:rsidP="00ED7F52">
      <w:pPr>
        <w:pStyle w:val="Heading1"/>
        <w:rPr>
          <w:rFonts w:asciiTheme="minorHAnsi" w:hAnsiTheme="minorHAnsi" w:cstheme="minorHAnsi"/>
        </w:rPr>
      </w:pPr>
      <w:r w:rsidRPr="002C3E1B">
        <w:rPr>
          <w:rFonts w:asciiTheme="minorHAnsi" w:hAnsiTheme="minorHAnsi" w:cstheme="minorHAnsi"/>
        </w:rPr>
        <w:t>Committee Reports</w:t>
      </w:r>
    </w:p>
    <w:p w14:paraId="47C86983" w14:textId="5BF3A1A3"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 xml:space="preserve">BCMMP presented by Florian </w:t>
      </w:r>
      <w:proofErr w:type="spellStart"/>
      <w:r w:rsidRPr="002C3E1B">
        <w:rPr>
          <w:rFonts w:asciiTheme="minorHAnsi" w:hAnsiTheme="minorHAnsi" w:cstheme="minorHAnsi"/>
        </w:rPr>
        <w:t>Reurink</w:t>
      </w:r>
      <w:proofErr w:type="spellEnd"/>
      <w:r w:rsidRPr="002C3E1B">
        <w:rPr>
          <w:rFonts w:asciiTheme="minorHAnsi" w:hAnsiTheme="minorHAnsi" w:cstheme="minorHAnsi"/>
        </w:rPr>
        <w:t xml:space="preserve"> (see Appendix C)</w:t>
      </w:r>
    </w:p>
    <w:p w14:paraId="32385D01" w14:textId="38C14C45"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COHA presented by Angela Bond (see Appendix D)</w:t>
      </w:r>
    </w:p>
    <w:p w14:paraId="6A97BAD8" w14:textId="3DD07415"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 xml:space="preserve">MSOC presented by </w:t>
      </w:r>
      <w:proofErr w:type="spellStart"/>
      <w:r w:rsidRPr="002C3E1B">
        <w:rPr>
          <w:rFonts w:asciiTheme="minorHAnsi" w:hAnsiTheme="minorHAnsi" w:cstheme="minorHAnsi"/>
        </w:rPr>
        <w:t>Viktorija</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Juciute</w:t>
      </w:r>
      <w:proofErr w:type="spellEnd"/>
      <w:r w:rsidRPr="002C3E1B">
        <w:rPr>
          <w:rFonts w:asciiTheme="minorHAnsi" w:hAnsiTheme="minorHAnsi" w:cstheme="minorHAnsi"/>
        </w:rPr>
        <w:t xml:space="preserve"> (see Appendix E)</w:t>
      </w:r>
    </w:p>
    <w:p w14:paraId="5A88CD4A" w14:textId="39888D18"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 xml:space="preserve">IIBO presented by Matthias Bieber (see Appendix </w:t>
      </w:r>
    </w:p>
    <w:p w14:paraId="5010DCB2" w14:textId="7D4E2258"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 xml:space="preserve">EDI presented by Kiirsti Owen (see Appendix </w:t>
      </w:r>
    </w:p>
    <w:p w14:paraId="3ECB4171" w14:textId="1893E894" w:rsidR="00C65D22" w:rsidRPr="002C3E1B" w:rsidRDefault="00C65D22" w:rsidP="003058D7">
      <w:pPr>
        <w:pStyle w:val="ListParagraph"/>
        <w:numPr>
          <w:ilvl w:val="0"/>
          <w:numId w:val="6"/>
        </w:numPr>
        <w:rPr>
          <w:rFonts w:asciiTheme="minorHAnsi" w:hAnsiTheme="minorHAnsi" w:cstheme="minorHAnsi"/>
        </w:rPr>
      </w:pPr>
      <w:r w:rsidRPr="002C3E1B">
        <w:rPr>
          <w:rFonts w:asciiTheme="minorHAnsi" w:hAnsiTheme="minorHAnsi" w:cstheme="minorHAnsi"/>
        </w:rPr>
        <w:t xml:space="preserve">WESA presented by Devin </w:t>
      </w:r>
      <w:proofErr w:type="spellStart"/>
      <w:r w:rsidRPr="002C3E1B">
        <w:rPr>
          <w:rFonts w:asciiTheme="minorHAnsi" w:hAnsiTheme="minorHAnsi" w:cstheme="minorHAnsi"/>
        </w:rPr>
        <w:t>deZwaan</w:t>
      </w:r>
      <w:proofErr w:type="spellEnd"/>
      <w:r w:rsidRPr="002C3E1B">
        <w:rPr>
          <w:rFonts w:asciiTheme="minorHAnsi" w:hAnsiTheme="minorHAnsi" w:cstheme="minorHAnsi"/>
        </w:rPr>
        <w:t xml:space="preserve"> (see Appendix</w:t>
      </w:r>
    </w:p>
    <w:p w14:paraId="50CA8B4C" w14:textId="75653B2B" w:rsidR="001A0910" w:rsidRPr="002C3E1B" w:rsidRDefault="00536C96" w:rsidP="001A0910">
      <w:pPr>
        <w:pStyle w:val="Heading1"/>
        <w:rPr>
          <w:rFonts w:asciiTheme="minorHAnsi" w:hAnsiTheme="minorHAnsi" w:cstheme="minorHAnsi"/>
        </w:rPr>
      </w:pPr>
      <w:r w:rsidRPr="002C3E1B">
        <w:rPr>
          <w:rFonts w:asciiTheme="minorHAnsi" w:hAnsiTheme="minorHAnsi" w:cstheme="minorHAnsi"/>
        </w:rPr>
        <w:t>Elections</w:t>
      </w:r>
    </w:p>
    <w:p w14:paraId="4677D9D4" w14:textId="24949832" w:rsidR="00497EFF" w:rsidRPr="002C3E1B" w:rsidRDefault="00497EFF" w:rsidP="00497EFF">
      <w:pPr>
        <w:pStyle w:val="ListParagraph"/>
        <w:numPr>
          <w:ilvl w:val="0"/>
          <w:numId w:val="3"/>
        </w:numPr>
        <w:rPr>
          <w:rFonts w:asciiTheme="minorHAnsi" w:hAnsiTheme="minorHAnsi" w:cstheme="minorHAnsi"/>
        </w:rPr>
      </w:pPr>
      <w:r w:rsidRPr="002C3E1B">
        <w:rPr>
          <w:rFonts w:asciiTheme="minorHAnsi" w:hAnsiTheme="minorHAnsi" w:cstheme="minorHAnsi"/>
        </w:rPr>
        <w:t xml:space="preserve">The following are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members stepping down from the Board of Directors for 202</w:t>
      </w:r>
      <w:r w:rsidR="0049462A" w:rsidRPr="002C3E1B">
        <w:rPr>
          <w:rFonts w:asciiTheme="minorHAnsi" w:hAnsiTheme="minorHAnsi" w:cstheme="minorHAnsi"/>
        </w:rPr>
        <w:t>2</w:t>
      </w:r>
      <w:r w:rsidRPr="002C3E1B">
        <w:rPr>
          <w:rFonts w:asciiTheme="minorHAnsi" w:hAnsiTheme="minorHAnsi" w:cstheme="minorHAnsi"/>
        </w:rPr>
        <w:t xml:space="preserve">: </w:t>
      </w:r>
    </w:p>
    <w:p w14:paraId="3A070434" w14:textId="63C21B44" w:rsidR="0049462A" w:rsidRPr="002C3E1B" w:rsidRDefault="0049462A" w:rsidP="0049462A">
      <w:pPr>
        <w:pStyle w:val="ListParagraph"/>
        <w:numPr>
          <w:ilvl w:val="1"/>
          <w:numId w:val="3"/>
        </w:numPr>
        <w:rPr>
          <w:rFonts w:asciiTheme="minorHAnsi" w:hAnsiTheme="minorHAnsi" w:cstheme="minorHAnsi"/>
          <w:b/>
          <w:bCs/>
        </w:rPr>
      </w:pPr>
      <w:r w:rsidRPr="002C3E1B">
        <w:rPr>
          <w:rFonts w:asciiTheme="minorHAnsi" w:hAnsiTheme="minorHAnsi" w:cstheme="minorHAnsi"/>
          <w:b/>
          <w:bCs/>
        </w:rPr>
        <w:lastRenderedPageBreak/>
        <w:t>President: Angela Bond</w:t>
      </w:r>
    </w:p>
    <w:p w14:paraId="455023F9" w14:textId="536A6E69" w:rsidR="00497EFF" w:rsidRPr="002C3E1B" w:rsidRDefault="00497EFF" w:rsidP="00497EFF">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w:t>
      </w:r>
      <w:r w:rsidR="0049462A" w:rsidRPr="002C3E1B">
        <w:rPr>
          <w:rFonts w:asciiTheme="minorHAnsi" w:hAnsiTheme="minorHAnsi" w:cstheme="minorHAnsi"/>
          <w:b/>
          <w:bCs/>
        </w:rPr>
        <w:t>Virginia Noble</w:t>
      </w:r>
    </w:p>
    <w:p w14:paraId="368797C3" w14:textId="1A371C56" w:rsidR="0049462A" w:rsidRPr="002C3E1B" w:rsidRDefault="0049462A" w:rsidP="0049462A">
      <w:pPr>
        <w:pStyle w:val="ListParagraph"/>
        <w:numPr>
          <w:ilvl w:val="1"/>
          <w:numId w:val="3"/>
        </w:numPr>
        <w:rPr>
          <w:rFonts w:asciiTheme="minorHAnsi" w:hAnsiTheme="minorHAnsi" w:cstheme="minorHAnsi"/>
          <w:b/>
          <w:bCs/>
        </w:rPr>
      </w:pPr>
      <w:r w:rsidRPr="002C3E1B">
        <w:rPr>
          <w:rFonts w:asciiTheme="minorHAnsi" w:hAnsiTheme="minorHAnsi" w:cstheme="minorHAnsi"/>
          <w:b/>
          <w:bCs/>
        </w:rPr>
        <w:t>Director at Large: Max Edworthy</w:t>
      </w:r>
    </w:p>
    <w:p w14:paraId="351AA4A3" w14:textId="3992CF68" w:rsidR="0049462A" w:rsidRPr="002C3E1B" w:rsidRDefault="0049462A" w:rsidP="0049462A">
      <w:pPr>
        <w:pStyle w:val="ListParagraph"/>
        <w:numPr>
          <w:ilvl w:val="1"/>
          <w:numId w:val="3"/>
        </w:numPr>
        <w:rPr>
          <w:rFonts w:asciiTheme="minorHAnsi" w:hAnsiTheme="minorHAnsi" w:cstheme="minorHAnsi"/>
          <w:b/>
          <w:bCs/>
        </w:rPr>
      </w:pPr>
      <w:r w:rsidRPr="002C3E1B">
        <w:rPr>
          <w:rFonts w:asciiTheme="minorHAnsi" w:hAnsiTheme="minorHAnsi" w:cstheme="minorHAnsi"/>
          <w:b/>
          <w:bCs/>
        </w:rPr>
        <w:t>Director at Large: Courtney Lahue</w:t>
      </w:r>
    </w:p>
    <w:p w14:paraId="502B8D0A" w14:textId="77777777" w:rsidR="005C2161" w:rsidRPr="002C3E1B" w:rsidRDefault="005C2161" w:rsidP="005C2161">
      <w:pPr>
        <w:pStyle w:val="ListParagraph"/>
        <w:ind w:left="1440"/>
        <w:rPr>
          <w:rFonts w:asciiTheme="minorHAnsi" w:hAnsiTheme="minorHAnsi" w:cstheme="minorHAnsi"/>
          <w:b/>
          <w:bCs/>
        </w:rPr>
      </w:pPr>
    </w:p>
    <w:p w14:paraId="0FCA89D3" w14:textId="4F005168" w:rsidR="00497EFF" w:rsidRPr="002C3E1B" w:rsidRDefault="00497EFF" w:rsidP="00497EFF">
      <w:pPr>
        <w:pStyle w:val="ListParagraph"/>
        <w:numPr>
          <w:ilvl w:val="0"/>
          <w:numId w:val="3"/>
        </w:numPr>
        <w:rPr>
          <w:rFonts w:asciiTheme="minorHAnsi" w:hAnsiTheme="minorHAnsi" w:cstheme="minorHAnsi"/>
        </w:rPr>
      </w:pPr>
      <w:r w:rsidRPr="002C3E1B">
        <w:rPr>
          <w:rFonts w:asciiTheme="minorHAnsi" w:hAnsiTheme="minorHAnsi" w:cstheme="minorHAnsi"/>
        </w:rPr>
        <w:t xml:space="preserve">The following are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members being nominated for the Board of Directors for 20</w:t>
      </w:r>
      <w:r w:rsidR="0049462A" w:rsidRPr="002C3E1B">
        <w:rPr>
          <w:rFonts w:asciiTheme="minorHAnsi" w:hAnsiTheme="minorHAnsi" w:cstheme="minorHAnsi"/>
        </w:rPr>
        <w:t>22</w:t>
      </w:r>
      <w:r w:rsidRPr="002C3E1B">
        <w:rPr>
          <w:rFonts w:asciiTheme="minorHAnsi" w:hAnsiTheme="minorHAnsi" w:cstheme="minorHAnsi"/>
        </w:rPr>
        <w:t xml:space="preserve">: </w:t>
      </w:r>
    </w:p>
    <w:p w14:paraId="16E78900" w14:textId="3C8F93C9" w:rsidR="0049462A" w:rsidRPr="002C3E1B" w:rsidRDefault="005C2161" w:rsidP="00497EFF">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Treasurer: </w:t>
      </w:r>
      <w:proofErr w:type="spellStart"/>
      <w:r w:rsidRPr="002C3E1B">
        <w:rPr>
          <w:rFonts w:asciiTheme="minorHAnsi" w:hAnsiTheme="minorHAnsi" w:cstheme="minorHAnsi"/>
          <w:b/>
          <w:bCs/>
        </w:rPr>
        <w:t>Viktorija</w:t>
      </w:r>
      <w:proofErr w:type="spellEnd"/>
      <w:r w:rsidRPr="002C3E1B">
        <w:rPr>
          <w:rFonts w:asciiTheme="minorHAnsi" w:hAnsiTheme="minorHAnsi" w:cstheme="minorHAnsi"/>
          <w:b/>
          <w:bCs/>
        </w:rPr>
        <w:t xml:space="preserve"> </w:t>
      </w:r>
      <w:proofErr w:type="spellStart"/>
      <w:r w:rsidRPr="002C3E1B">
        <w:rPr>
          <w:rFonts w:asciiTheme="minorHAnsi" w:hAnsiTheme="minorHAnsi" w:cstheme="minorHAnsi"/>
          <w:b/>
          <w:bCs/>
        </w:rPr>
        <w:t>Juciute</w:t>
      </w:r>
      <w:proofErr w:type="spellEnd"/>
    </w:p>
    <w:p w14:paraId="02DF8F32" w14:textId="239B4660" w:rsidR="00497EFF" w:rsidRPr="002C3E1B" w:rsidRDefault="00497EFF" w:rsidP="00497EFF">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w:t>
      </w:r>
      <w:r w:rsidR="0049462A" w:rsidRPr="002C3E1B">
        <w:rPr>
          <w:rFonts w:asciiTheme="minorHAnsi" w:hAnsiTheme="minorHAnsi" w:cstheme="minorHAnsi"/>
          <w:b/>
          <w:bCs/>
        </w:rPr>
        <w:t>Paul Preston</w:t>
      </w:r>
    </w:p>
    <w:p w14:paraId="1FA12E4C" w14:textId="31CEA4AE" w:rsidR="0049462A" w:rsidRPr="002C3E1B" w:rsidRDefault="0049462A" w:rsidP="00497EFF">
      <w:pPr>
        <w:pStyle w:val="ListParagraph"/>
        <w:numPr>
          <w:ilvl w:val="1"/>
          <w:numId w:val="3"/>
        </w:numPr>
        <w:rPr>
          <w:rFonts w:asciiTheme="minorHAnsi" w:hAnsiTheme="minorHAnsi" w:cstheme="minorHAnsi"/>
          <w:b/>
          <w:bCs/>
        </w:rPr>
      </w:pPr>
      <w:r w:rsidRPr="002C3E1B">
        <w:rPr>
          <w:rFonts w:asciiTheme="minorHAnsi" w:hAnsiTheme="minorHAnsi" w:cstheme="minorHAnsi"/>
          <w:b/>
          <w:bCs/>
        </w:rPr>
        <w:t>Director at Large: Sarina Clay-Smith</w:t>
      </w:r>
    </w:p>
    <w:p w14:paraId="5F907E33" w14:textId="77777777" w:rsidR="005C2161" w:rsidRPr="002C3E1B" w:rsidRDefault="005C2161" w:rsidP="005C2161">
      <w:pPr>
        <w:pStyle w:val="ListParagraph"/>
        <w:ind w:left="1440"/>
        <w:rPr>
          <w:rFonts w:asciiTheme="minorHAnsi" w:hAnsiTheme="minorHAnsi" w:cstheme="minorHAnsi"/>
          <w:b/>
          <w:bCs/>
        </w:rPr>
      </w:pPr>
    </w:p>
    <w:p w14:paraId="665266AB" w14:textId="602A83FB" w:rsidR="00D41CDB" w:rsidRPr="002C3E1B" w:rsidRDefault="0049045C" w:rsidP="003058D7">
      <w:pPr>
        <w:pStyle w:val="ListParagraph"/>
        <w:numPr>
          <w:ilvl w:val="0"/>
          <w:numId w:val="3"/>
        </w:numPr>
        <w:rPr>
          <w:rFonts w:asciiTheme="minorHAnsi" w:hAnsiTheme="minorHAnsi" w:cstheme="minorHAnsi"/>
        </w:rPr>
      </w:pPr>
      <w:r w:rsidRPr="002C3E1B">
        <w:rPr>
          <w:rFonts w:asciiTheme="minorHAnsi" w:hAnsiTheme="minorHAnsi" w:cstheme="minorHAnsi"/>
        </w:rPr>
        <w:t xml:space="preserve">The following are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members in good standing and are nominated for the positions listed on the Board of Directors</w:t>
      </w:r>
      <w:r w:rsidR="007A46D4" w:rsidRPr="002C3E1B">
        <w:rPr>
          <w:rFonts w:asciiTheme="minorHAnsi" w:hAnsiTheme="minorHAnsi" w:cstheme="minorHAnsi"/>
        </w:rPr>
        <w:t xml:space="preserve"> for 20</w:t>
      </w:r>
      <w:r w:rsidR="00D8461B" w:rsidRPr="002C3E1B">
        <w:rPr>
          <w:rFonts w:asciiTheme="minorHAnsi" w:hAnsiTheme="minorHAnsi" w:cstheme="minorHAnsi"/>
        </w:rPr>
        <w:t>2</w:t>
      </w:r>
      <w:r w:rsidR="0049462A" w:rsidRPr="002C3E1B">
        <w:rPr>
          <w:rFonts w:asciiTheme="minorHAnsi" w:hAnsiTheme="minorHAnsi" w:cstheme="minorHAnsi"/>
        </w:rPr>
        <w:t>2</w:t>
      </w:r>
      <w:r w:rsidRPr="002C3E1B">
        <w:rPr>
          <w:rFonts w:asciiTheme="minorHAnsi" w:hAnsiTheme="minorHAnsi" w:cstheme="minorHAnsi"/>
        </w:rPr>
        <w:t xml:space="preserve">: </w:t>
      </w:r>
    </w:p>
    <w:p w14:paraId="4A0A364D" w14:textId="223BA093" w:rsidR="0049045C" w:rsidRPr="002C3E1B" w:rsidRDefault="0049045C"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President: </w:t>
      </w:r>
      <w:r w:rsidR="005C2161" w:rsidRPr="002C3E1B">
        <w:rPr>
          <w:rFonts w:asciiTheme="minorHAnsi" w:hAnsiTheme="minorHAnsi" w:cstheme="minorHAnsi"/>
          <w:b/>
          <w:bCs/>
        </w:rPr>
        <w:t>Vinci Au</w:t>
      </w:r>
    </w:p>
    <w:p w14:paraId="04C80A8B" w14:textId="6C9774BF" w:rsidR="0024783F" w:rsidRPr="002C3E1B" w:rsidRDefault="0024783F"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Vice President: </w:t>
      </w:r>
      <w:r w:rsidR="00D8461B" w:rsidRPr="002C3E1B">
        <w:rPr>
          <w:rFonts w:asciiTheme="minorHAnsi" w:hAnsiTheme="minorHAnsi" w:cstheme="minorHAnsi"/>
          <w:b/>
          <w:bCs/>
        </w:rPr>
        <w:t>-</w:t>
      </w:r>
    </w:p>
    <w:p w14:paraId="406CE2D8" w14:textId="313802F5" w:rsidR="0049045C" w:rsidRPr="002C3E1B" w:rsidRDefault="003365A2"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Secretary: </w:t>
      </w:r>
      <w:r w:rsidR="00D8461B" w:rsidRPr="002C3E1B">
        <w:rPr>
          <w:rFonts w:asciiTheme="minorHAnsi" w:hAnsiTheme="minorHAnsi" w:cstheme="minorHAnsi"/>
          <w:b/>
          <w:bCs/>
        </w:rPr>
        <w:t>Kiirsti Owen</w:t>
      </w:r>
    </w:p>
    <w:p w14:paraId="6F18F277" w14:textId="77777777" w:rsidR="005C2161" w:rsidRPr="002C3E1B" w:rsidRDefault="005C2161" w:rsidP="005C2161">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Florian </w:t>
      </w:r>
      <w:proofErr w:type="spellStart"/>
      <w:r w:rsidRPr="002C3E1B">
        <w:rPr>
          <w:rFonts w:asciiTheme="minorHAnsi" w:hAnsiTheme="minorHAnsi" w:cstheme="minorHAnsi"/>
          <w:b/>
          <w:bCs/>
        </w:rPr>
        <w:t>Reurink</w:t>
      </w:r>
      <w:proofErr w:type="spellEnd"/>
    </w:p>
    <w:p w14:paraId="353BE52E" w14:textId="1DE249B7" w:rsidR="0024783F" w:rsidRPr="002C3E1B" w:rsidRDefault="0024783F"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Director at Large: Myles Lamont</w:t>
      </w:r>
    </w:p>
    <w:p w14:paraId="1586BB2D" w14:textId="67024938" w:rsidR="0024783F" w:rsidRPr="002C3E1B" w:rsidRDefault="0024783F"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w:t>
      </w:r>
      <w:r w:rsidR="000A2EAB" w:rsidRPr="002C3E1B">
        <w:rPr>
          <w:rFonts w:asciiTheme="minorHAnsi" w:hAnsiTheme="minorHAnsi" w:cstheme="minorHAnsi"/>
          <w:b/>
          <w:bCs/>
        </w:rPr>
        <w:t>Melanie Wilson</w:t>
      </w:r>
    </w:p>
    <w:p w14:paraId="5DBFE44D" w14:textId="15CF2497" w:rsidR="000A2EAB" w:rsidRPr="002C3E1B" w:rsidRDefault="000A2EAB"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w:t>
      </w:r>
      <w:r w:rsidR="00D8461B" w:rsidRPr="002C3E1B">
        <w:rPr>
          <w:rFonts w:asciiTheme="minorHAnsi" w:hAnsiTheme="minorHAnsi" w:cstheme="minorHAnsi"/>
          <w:b/>
          <w:bCs/>
        </w:rPr>
        <w:t>Devin de Zwaan</w:t>
      </w:r>
    </w:p>
    <w:p w14:paraId="568B954B" w14:textId="351A8FAE" w:rsidR="00D8461B" w:rsidRDefault="00D8461B" w:rsidP="003058D7">
      <w:pPr>
        <w:pStyle w:val="ListParagraph"/>
        <w:numPr>
          <w:ilvl w:val="1"/>
          <w:numId w:val="3"/>
        </w:numPr>
        <w:rPr>
          <w:rFonts w:asciiTheme="minorHAnsi" w:hAnsiTheme="minorHAnsi" w:cstheme="minorHAnsi"/>
          <w:b/>
          <w:bCs/>
        </w:rPr>
      </w:pPr>
      <w:r w:rsidRPr="002C3E1B">
        <w:rPr>
          <w:rFonts w:asciiTheme="minorHAnsi" w:hAnsiTheme="minorHAnsi" w:cstheme="minorHAnsi"/>
          <w:b/>
          <w:bCs/>
        </w:rPr>
        <w:t>Director at Large: Quinn McCallum</w:t>
      </w:r>
    </w:p>
    <w:p w14:paraId="5706C54D" w14:textId="6B6CEA0F" w:rsidR="001B1F4B" w:rsidRPr="001B1F4B" w:rsidRDefault="001B1F4B" w:rsidP="001B1F4B">
      <w:pPr>
        <w:pStyle w:val="ListParagraph"/>
        <w:numPr>
          <w:ilvl w:val="1"/>
          <w:numId w:val="3"/>
        </w:numPr>
        <w:rPr>
          <w:rFonts w:asciiTheme="minorHAnsi" w:hAnsiTheme="minorHAnsi" w:cstheme="minorHAnsi"/>
          <w:b/>
          <w:bCs/>
        </w:rPr>
      </w:pPr>
      <w:r w:rsidRPr="002C3E1B">
        <w:rPr>
          <w:rFonts w:asciiTheme="minorHAnsi" w:hAnsiTheme="minorHAnsi" w:cstheme="minorHAnsi"/>
          <w:b/>
          <w:bCs/>
        </w:rPr>
        <w:t xml:space="preserve">Director at Large: </w:t>
      </w:r>
      <w:r>
        <w:rPr>
          <w:rFonts w:asciiTheme="minorHAnsi" w:hAnsiTheme="minorHAnsi" w:cstheme="minorHAnsi"/>
          <w:b/>
          <w:bCs/>
        </w:rPr>
        <w:t>Matthias Bieber</w:t>
      </w:r>
    </w:p>
    <w:p w14:paraId="035EF9D5" w14:textId="38CFC13D" w:rsidR="00566625" w:rsidRPr="002C3E1B" w:rsidRDefault="00566625" w:rsidP="00566625">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Motion:</w:t>
      </w:r>
      <w:r w:rsidRPr="002C3E1B">
        <w:rPr>
          <w:rFonts w:asciiTheme="minorHAnsi" w:hAnsiTheme="minorHAnsi" w:cstheme="minorHAnsi"/>
          <w:b/>
          <w:i/>
          <w:iCs/>
          <w:color w:val="1F4E79" w:themeColor="accent1" w:themeShade="80"/>
        </w:rPr>
        <w:t xml:space="preserve"> </w:t>
      </w:r>
      <w:r w:rsidRPr="002C3E1B">
        <w:rPr>
          <w:rFonts w:asciiTheme="minorHAnsi" w:hAnsiTheme="minorHAnsi" w:cstheme="minorHAnsi"/>
          <w:b/>
          <w:color w:val="1F4E79" w:themeColor="accent1" w:themeShade="80"/>
        </w:rPr>
        <w:t xml:space="preserve">to approve the </w:t>
      </w:r>
      <w:r w:rsidR="00935F13" w:rsidRPr="002C3E1B">
        <w:rPr>
          <w:rFonts w:asciiTheme="minorHAnsi" w:hAnsiTheme="minorHAnsi" w:cstheme="minorHAnsi"/>
          <w:b/>
          <w:color w:val="1F4E79" w:themeColor="accent1" w:themeShade="80"/>
        </w:rPr>
        <w:t>20</w:t>
      </w:r>
      <w:r w:rsidR="00D8461B" w:rsidRPr="002C3E1B">
        <w:rPr>
          <w:rFonts w:asciiTheme="minorHAnsi" w:hAnsiTheme="minorHAnsi" w:cstheme="minorHAnsi"/>
          <w:b/>
          <w:color w:val="1F4E79" w:themeColor="accent1" w:themeShade="80"/>
        </w:rPr>
        <w:t>2</w:t>
      </w:r>
      <w:r w:rsidR="005C2161" w:rsidRPr="002C3E1B">
        <w:rPr>
          <w:rFonts w:asciiTheme="minorHAnsi" w:hAnsiTheme="minorHAnsi" w:cstheme="minorHAnsi"/>
          <w:b/>
          <w:color w:val="1F4E79" w:themeColor="accent1" w:themeShade="80"/>
        </w:rPr>
        <w:t>2</w:t>
      </w:r>
      <w:r w:rsidR="00935F13" w:rsidRPr="002C3E1B">
        <w:rPr>
          <w:rFonts w:asciiTheme="minorHAnsi" w:hAnsiTheme="minorHAnsi" w:cstheme="minorHAnsi"/>
          <w:b/>
          <w:color w:val="1F4E79" w:themeColor="accent1" w:themeShade="80"/>
        </w:rPr>
        <w:t xml:space="preserve"> nominations for the WildResearch Board of Directors </w:t>
      </w:r>
    </w:p>
    <w:p w14:paraId="6DA31BCB" w14:textId="6EBE31DE" w:rsidR="00566625" w:rsidRPr="002C3E1B" w:rsidRDefault="00566625" w:rsidP="00566625">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Moved by: </w:t>
      </w:r>
      <w:proofErr w:type="spellStart"/>
      <w:r w:rsidR="009C0D17" w:rsidRPr="002C3E1B">
        <w:rPr>
          <w:rFonts w:asciiTheme="minorHAnsi" w:hAnsiTheme="minorHAnsi" w:cstheme="minorHAnsi"/>
          <w:b/>
          <w:color w:val="1F4E79" w:themeColor="accent1" w:themeShade="80"/>
        </w:rPr>
        <w:t>Ildiko</w:t>
      </w:r>
      <w:proofErr w:type="spellEnd"/>
      <w:r w:rsidR="009C0D17" w:rsidRPr="002C3E1B">
        <w:rPr>
          <w:rFonts w:asciiTheme="minorHAnsi" w:hAnsiTheme="minorHAnsi" w:cstheme="minorHAnsi"/>
          <w:b/>
          <w:color w:val="1F4E79" w:themeColor="accent1" w:themeShade="80"/>
        </w:rPr>
        <w:t xml:space="preserve"> Szabo</w:t>
      </w:r>
    </w:p>
    <w:p w14:paraId="256E3C86" w14:textId="762755E4" w:rsidR="00566625" w:rsidRPr="002C3E1B" w:rsidRDefault="00566625" w:rsidP="00566625">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Seconded by: </w:t>
      </w:r>
      <w:r w:rsidR="009C0D17" w:rsidRPr="002C3E1B">
        <w:rPr>
          <w:rFonts w:asciiTheme="minorHAnsi" w:hAnsiTheme="minorHAnsi" w:cstheme="minorHAnsi"/>
          <w:b/>
          <w:color w:val="1F4E79" w:themeColor="accent1" w:themeShade="80"/>
        </w:rPr>
        <w:t>Al McKenzie</w:t>
      </w:r>
    </w:p>
    <w:p w14:paraId="1114AB3D" w14:textId="77777777" w:rsidR="00566625" w:rsidRPr="002C3E1B" w:rsidRDefault="00566625" w:rsidP="00566625">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Decision: Motion carried unanimously </w:t>
      </w:r>
    </w:p>
    <w:p w14:paraId="21F6EF6C" w14:textId="20FE4C28" w:rsidR="0075580E" w:rsidRPr="002C3E1B" w:rsidRDefault="00C96407" w:rsidP="0075580E">
      <w:pPr>
        <w:pStyle w:val="Heading1"/>
        <w:rPr>
          <w:rFonts w:asciiTheme="minorHAnsi" w:hAnsiTheme="minorHAnsi" w:cstheme="minorHAnsi"/>
        </w:rPr>
      </w:pPr>
      <w:r w:rsidRPr="002C3E1B">
        <w:rPr>
          <w:rFonts w:asciiTheme="minorHAnsi" w:hAnsiTheme="minorHAnsi" w:cstheme="minorHAnsi"/>
        </w:rPr>
        <w:t>Adjournment</w:t>
      </w:r>
    </w:p>
    <w:p w14:paraId="7CB5AA8D" w14:textId="0C76ACA6" w:rsidR="00C96407" w:rsidRPr="002C3E1B" w:rsidRDefault="00C96407" w:rsidP="00C96407">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Motion:</w:t>
      </w:r>
      <w:r w:rsidRPr="002C3E1B">
        <w:rPr>
          <w:rFonts w:asciiTheme="minorHAnsi" w:hAnsiTheme="minorHAnsi" w:cstheme="minorHAnsi"/>
          <w:b/>
          <w:i/>
          <w:iCs/>
          <w:color w:val="1F4E79" w:themeColor="accent1" w:themeShade="80"/>
        </w:rPr>
        <w:t xml:space="preserve"> </w:t>
      </w:r>
      <w:r w:rsidRPr="002C3E1B">
        <w:rPr>
          <w:rFonts w:asciiTheme="minorHAnsi" w:hAnsiTheme="minorHAnsi" w:cstheme="minorHAnsi"/>
          <w:b/>
          <w:color w:val="1F4E79" w:themeColor="accent1" w:themeShade="80"/>
        </w:rPr>
        <w:t xml:space="preserve">to </w:t>
      </w:r>
      <w:r w:rsidR="007A46D4" w:rsidRPr="002C3E1B">
        <w:rPr>
          <w:rFonts w:asciiTheme="minorHAnsi" w:hAnsiTheme="minorHAnsi" w:cstheme="minorHAnsi"/>
          <w:b/>
          <w:color w:val="1F4E79" w:themeColor="accent1" w:themeShade="80"/>
        </w:rPr>
        <w:t>adjourn the 20</w:t>
      </w:r>
      <w:r w:rsidR="00D8461B" w:rsidRPr="002C3E1B">
        <w:rPr>
          <w:rFonts w:asciiTheme="minorHAnsi" w:hAnsiTheme="minorHAnsi" w:cstheme="minorHAnsi"/>
          <w:b/>
          <w:color w:val="1F4E79" w:themeColor="accent1" w:themeShade="80"/>
        </w:rPr>
        <w:t>2</w:t>
      </w:r>
      <w:r w:rsidR="005C2161" w:rsidRPr="002C3E1B">
        <w:rPr>
          <w:rFonts w:asciiTheme="minorHAnsi" w:hAnsiTheme="minorHAnsi" w:cstheme="minorHAnsi"/>
          <w:b/>
          <w:color w:val="1F4E79" w:themeColor="accent1" w:themeShade="80"/>
        </w:rPr>
        <w:t>2</w:t>
      </w:r>
      <w:r w:rsidR="007A46D4" w:rsidRPr="002C3E1B">
        <w:rPr>
          <w:rFonts w:asciiTheme="minorHAnsi" w:hAnsiTheme="minorHAnsi" w:cstheme="minorHAnsi"/>
          <w:b/>
          <w:color w:val="1F4E79" w:themeColor="accent1" w:themeShade="80"/>
        </w:rPr>
        <w:t xml:space="preserve"> Annual General Meeting</w:t>
      </w:r>
      <w:r w:rsidRPr="002C3E1B">
        <w:rPr>
          <w:rFonts w:asciiTheme="minorHAnsi" w:hAnsiTheme="minorHAnsi" w:cstheme="minorHAnsi"/>
          <w:b/>
          <w:color w:val="1F4E79" w:themeColor="accent1" w:themeShade="80"/>
        </w:rPr>
        <w:t xml:space="preserve"> </w:t>
      </w:r>
    </w:p>
    <w:p w14:paraId="605CCD8B" w14:textId="3FCA1B65" w:rsidR="00C96407" w:rsidRPr="002C3E1B" w:rsidRDefault="00C96407" w:rsidP="00C96407">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Moved by: </w:t>
      </w:r>
    </w:p>
    <w:p w14:paraId="6346441B" w14:textId="4789C948" w:rsidR="00C96407" w:rsidRPr="002C3E1B" w:rsidRDefault="00C96407" w:rsidP="00C96407">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Seconded by:</w:t>
      </w:r>
      <w:r w:rsidR="00A911C1" w:rsidRPr="002C3E1B">
        <w:rPr>
          <w:rFonts w:asciiTheme="minorHAnsi" w:hAnsiTheme="minorHAnsi" w:cstheme="minorHAnsi"/>
          <w:b/>
          <w:color w:val="1F4E79" w:themeColor="accent1" w:themeShade="80"/>
        </w:rPr>
        <w:t xml:space="preserve"> </w:t>
      </w:r>
    </w:p>
    <w:p w14:paraId="0D0DE94A" w14:textId="528059EF" w:rsidR="00D2627B" w:rsidRPr="002C3E1B" w:rsidRDefault="00C96407" w:rsidP="00C96407">
      <w:pPr>
        <w:rPr>
          <w:rFonts w:asciiTheme="minorHAnsi" w:hAnsiTheme="minorHAnsi" w:cstheme="minorHAnsi"/>
          <w:b/>
          <w:color w:val="1F4E79" w:themeColor="accent1" w:themeShade="80"/>
        </w:rPr>
      </w:pPr>
      <w:r w:rsidRPr="002C3E1B">
        <w:rPr>
          <w:rFonts w:asciiTheme="minorHAnsi" w:hAnsiTheme="minorHAnsi" w:cstheme="minorHAnsi"/>
          <w:b/>
          <w:color w:val="1F4E79" w:themeColor="accent1" w:themeShade="80"/>
        </w:rPr>
        <w:t xml:space="preserve">Decision: Motion carried unanimously </w:t>
      </w:r>
    </w:p>
    <w:p w14:paraId="4C51FE3F" w14:textId="71161223" w:rsidR="00D2627B" w:rsidRPr="002C3E1B" w:rsidRDefault="00D2627B" w:rsidP="00D2627B">
      <w:pPr>
        <w:pStyle w:val="Heading1"/>
        <w:rPr>
          <w:rFonts w:asciiTheme="minorHAnsi" w:hAnsiTheme="minorHAnsi" w:cstheme="minorHAnsi"/>
        </w:rPr>
      </w:pPr>
      <w:r w:rsidRPr="002C3E1B">
        <w:rPr>
          <w:rFonts w:asciiTheme="minorHAnsi" w:hAnsiTheme="minorHAnsi" w:cstheme="minorHAnsi"/>
        </w:rPr>
        <w:lastRenderedPageBreak/>
        <w:t>Appreciation awards</w:t>
      </w:r>
    </w:p>
    <w:p w14:paraId="42307985" w14:textId="1B887C3E" w:rsidR="0049555B" w:rsidRPr="002C3E1B" w:rsidRDefault="0049555B" w:rsidP="0049555B">
      <w:pPr>
        <w:rPr>
          <w:rFonts w:asciiTheme="minorHAnsi" w:hAnsiTheme="minorHAnsi" w:cstheme="minorHAnsi"/>
          <w:lang w:val="en-CA"/>
        </w:rPr>
      </w:pPr>
      <w:r w:rsidRPr="002C3E1B">
        <w:rPr>
          <w:rFonts w:asciiTheme="minorHAnsi" w:hAnsiTheme="minorHAnsi" w:cstheme="minorHAnsi"/>
          <w:lang w:val="en-CA"/>
        </w:rPr>
        <w:t xml:space="preserve">**Note to all members, please keep these new appreciation awards in mind for future years. Any and all members can nominate any other member who deserves recognition for their contributions to </w:t>
      </w:r>
      <w:proofErr w:type="spellStart"/>
      <w:r w:rsidRPr="002C3E1B">
        <w:rPr>
          <w:rFonts w:asciiTheme="minorHAnsi" w:hAnsiTheme="minorHAnsi" w:cstheme="minorHAnsi"/>
          <w:lang w:val="en-CA"/>
        </w:rPr>
        <w:t>WildResearch</w:t>
      </w:r>
      <w:proofErr w:type="spellEnd"/>
      <w:r w:rsidRPr="002C3E1B">
        <w:rPr>
          <w:rFonts w:asciiTheme="minorHAnsi" w:hAnsiTheme="minorHAnsi" w:cstheme="minorHAnsi"/>
          <w:lang w:val="en-CA"/>
        </w:rPr>
        <w:t>!**</w:t>
      </w:r>
    </w:p>
    <w:p w14:paraId="36BEDA65" w14:textId="04C3FD06" w:rsidR="002D6528" w:rsidRPr="002C3E1B" w:rsidRDefault="002D6528" w:rsidP="00A36B6F">
      <w:pPr>
        <w:rPr>
          <w:rFonts w:asciiTheme="minorHAnsi" w:hAnsiTheme="minorHAnsi" w:cstheme="minorHAnsi"/>
          <w:lang w:val="en-CA"/>
        </w:rPr>
      </w:pPr>
    </w:p>
    <w:p w14:paraId="6DCE8427" w14:textId="26DDF3A9" w:rsidR="00C96407" w:rsidRPr="002C3E1B" w:rsidRDefault="00C96407" w:rsidP="00690E86">
      <w:pPr>
        <w:pStyle w:val="ActionItemHeadings"/>
        <w:jc w:val="center"/>
        <w:rPr>
          <w:rFonts w:asciiTheme="minorHAnsi" w:hAnsiTheme="minorHAnsi" w:cstheme="minorHAnsi"/>
          <w:b/>
          <w:bCs w:val="0"/>
          <w:color w:val="2E74B5" w:themeColor="accent1" w:themeShade="BF"/>
        </w:rPr>
      </w:pPr>
      <w:r w:rsidRPr="002C3E1B">
        <w:rPr>
          <w:rFonts w:asciiTheme="minorHAnsi" w:hAnsiTheme="minorHAnsi" w:cstheme="minorHAnsi"/>
          <w:b/>
          <w:bCs w:val="0"/>
          <w:color w:val="2E74B5" w:themeColor="accent1" w:themeShade="BF"/>
        </w:rPr>
        <w:t xml:space="preserve">Please join us after the meeting for our </w:t>
      </w:r>
      <w:r w:rsidR="00D8461B" w:rsidRPr="002C3E1B">
        <w:rPr>
          <w:rFonts w:asciiTheme="minorHAnsi" w:hAnsiTheme="minorHAnsi" w:cstheme="minorHAnsi"/>
          <w:b/>
          <w:bCs w:val="0"/>
          <w:color w:val="2E74B5" w:themeColor="accent1" w:themeShade="BF"/>
        </w:rPr>
        <w:t>1</w:t>
      </w:r>
      <w:r w:rsidR="005C2161" w:rsidRPr="002C3E1B">
        <w:rPr>
          <w:rFonts w:asciiTheme="minorHAnsi" w:hAnsiTheme="minorHAnsi" w:cstheme="minorHAnsi"/>
          <w:b/>
          <w:bCs w:val="0"/>
          <w:color w:val="2E74B5" w:themeColor="accent1" w:themeShade="BF"/>
        </w:rPr>
        <w:t>2</w:t>
      </w:r>
      <w:r w:rsidR="00E55590" w:rsidRPr="002C3E1B">
        <w:rPr>
          <w:rFonts w:asciiTheme="minorHAnsi" w:hAnsiTheme="minorHAnsi" w:cstheme="minorHAnsi"/>
          <w:b/>
          <w:bCs w:val="0"/>
          <w:color w:val="2E74B5" w:themeColor="accent1" w:themeShade="BF"/>
          <w:vertAlign w:val="superscript"/>
        </w:rPr>
        <w:t>th</w:t>
      </w:r>
      <w:r w:rsidR="00E55590" w:rsidRPr="002C3E1B">
        <w:rPr>
          <w:rFonts w:asciiTheme="minorHAnsi" w:hAnsiTheme="minorHAnsi" w:cstheme="minorHAnsi"/>
          <w:b/>
          <w:bCs w:val="0"/>
          <w:color w:val="2E74B5" w:themeColor="accent1" w:themeShade="BF"/>
        </w:rPr>
        <w:t xml:space="preserve"> Annual Volunteer Appreciation Party!</w:t>
      </w:r>
    </w:p>
    <w:p w14:paraId="41569535" w14:textId="77777777" w:rsidR="00997C94" w:rsidRPr="002C3E1B" w:rsidRDefault="00997C94" w:rsidP="00997C94">
      <w:pPr>
        <w:pStyle w:val="ActionItemHeadings"/>
        <w:jc w:val="left"/>
        <w:rPr>
          <w:rFonts w:asciiTheme="minorHAnsi" w:hAnsiTheme="minorHAnsi" w:cstheme="minorHAnsi"/>
          <w:b/>
          <w:bCs w:val="0"/>
          <w:color w:val="2E74B5" w:themeColor="accent1" w:themeShade="BF"/>
        </w:rPr>
        <w:sectPr w:rsidR="00997C94" w:rsidRPr="002C3E1B" w:rsidSect="00E86DEE">
          <w:headerReference w:type="default" r:id="rId8"/>
          <w:footerReference w:type="even" r:id="rId9"/>
          <w:footerReference w:type="default" r:id="rId10"/>
          <w:pgSz w:w="12240" w:h="15840"/>
          <w:pgMar w:top="1440" w:right="1440" w:bottom="1440" w:left="1440" w:header="360" w:footer="706" w:gutter="0"/>
          <w:cols w:space="708"/>
        </w:sectPr>
      </w:pPr>
    </w:p>
    <w:p w14:paraId="174F7C47" w14:textId="1688C252" w:rsidR="00CE67FE" w:rsidRPr="002C3E1B" w:rsidRDefault="00CE67FE" w:rsidP="00AD17A3">
      <w:pPr>
        <w:pStyle w:val="Title"/>
        <w:rPr>
          <w:rFonts w:asciiTheme="minorHAnsi" w:hAnsiTheme="minorHAnsi" w:cstheme="minorHAnsi"/>
        </w:rPr>
      </w:pPr>
      <w:r w:rsidRPr="002C3E1B">
        <w:rPr>
          <w:rFonts w:asciiTheme="minorHAnsi" w:hAnsiTheme="minorHAnsi" w:cstheme="minorHAnsi"/>
        </w:rPr>
        <w:lastRenderedPageBreak/>
        <w:t xml:space="preserve">APPENDIX </w:t>
      </w:r>
      <w:r w:rsidR="00060C4E" w:rsidRPr="002C3E1B">
        <w:rPr>
          <w:rFonts w:asciiTheme="minorHAnsi" w:hAnsiTheme="minorHAnsi" w:cstheme="minorHAnsi"/>
        </w:rPr>
        <w:t>A</w:t>
      </w:r>
    </w:p>
    <w:p w14:paraId="0C6ECE37" w14:textId="49DB459F" w:rsidR="00F03A0B" w:rsidRPr="002C3E1B" w:rsidRDefault="00AD17A3" w:rsidP="00027DBF">
      <w:pPr>
        <w:pStyle w:val="ActionItemHeadings"/>
        <w:rPr>
          <w:rFonts w:asciiTheme="minorHAnsi" w:hAnsiTheme="minorHAnsi" w:cstheme="minorHAnsi"/>
        </w:rPr>
      </w:pPr>
      <w:r w:rsidRPr="002C3E1B">
        <w:rPr>
          <w:rFonts w:asciiTheme="minorHAnsi" w:hAnsiTheme="minorHAnsi" w:cstheme="minorHAnsi"/>
        </w:rPr>
        <w:t xml:space="preserve">WildResearch President’s </w:t>
      </w:r>
      <w:r w:rsidR="00F91BCC" w:rsidRPr="002C3E1B">
        <w:rPr>
          <w:rFonts w:asciiTheme="minorHAnsi" w:hAnsiTheme="minorHAnsi" w:cstheme="minorHAnsi"/>
        </w:rPr>
        <w:t>202</w:t>
      </w:r>
      <w:r w:rsidR="005C2161" w:rsidRPr="002C3E1B">
        <w:rPr>
          <w:rFonts w:asciiTheme="minorHAnsi" w:hAnsiTheme="minorHAnsi" w:cstheme="minorHAnsi"/>
        </w:rPr>
        <w:t>1</w:t>
      </w:r>
      <w:r w:rsidR="00F91BCC" w:rsidRPr="002C3E1B">
        <w:rPr>
          <w:rFonts w:asciiTheme="minorHAnsi" w:hAnsiTheme="minorHAnsi" w:cstheme="minorHAnsi"/>
        </w:rPr>
        <w:t xml:space="preserve"> </w:t>
      </w:r>
      <w:r w:rsidRPr="002C3E1B">
        <w:rPr>
          <w:rFonts w:asciiTheme="minorHAnsi" w:hAnsiTheme="minorHAnsi" w:cstheme="minorHAnsi"/>
        </w:rPr>
        <w:t>Report</w:t>
      </w:r>
    </w:p>
    <w:p w14:paraId="057E44F7"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 xml:space="preserve">Here we are, one year later, </w:t>
      </w:r>
      <w:r w:rsidRPr="002C3E1B">
        <w:rPr>
          <w:rFonts w:asciiTheme="minorHAnsi" w:hAnsiTheme="minorHAnsi" w:cstheme="minorHAnsi"/>
          <w:b/>
          <w:bCs/>
          <w:i/>
          <w:iCs/>
        </w:rPr>
        <w:t>still</w:t>
      </w:r>
      <w:r w:rsidRPr="002C3E1B">
        <w:rPr>
          <w:rFonts w:asciiTheme="minorHAnsi" w:hAnsiTheme="minorHAnsi" w:cstheme="minorHAnsi"/>
          <w:i/>
          <w:iCs/>
        </w:rPr>
        <w:t xml:space="preserve"> navigating our way through this terrible pandemic. Who could have imagined? Yet, our Board and committees continued to persevere and rise to the challenge, resulting in a busy, productive, and highly engaging year for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and its members. Looking back at what we’ve accomplished, what we’ve offered, and the data we’ve collected, I can’t help but be so proud and grateful.</w:t>
      </w:r>
    </w:p>
    <w:p w14:paraId="58287911"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 xml:space="preserve">Covid still prevented us from holding indoor events, so our Membership Services and Outreach Committee (MSOC) </w:t>
      </w:r>
      <w:proofErr w:type="spellStart"/>
      <w:r w:rsidRPr="002C3E1B">
        <w:rPr>
          <w:rFonts w:asciiTheme="minorHAnsi" w:hAnsiTheme="minorHAnsi" w:cstheme="minorHAnsi"/>
          <w:i/>
          <w:iCs/>
        </w:rPr>
        <w:t>focussed</w:t>
      </w:r>
      <w:proofErr w:type="spellEnd"/>
      <w:r w:rsidRPr="002C3E1B">
        <w:rPr>
          <w:rFonts w:asciiTheme="minorHAnsi" w:hAnsiTheme="minorHAnsi" w:cstheme="minorHAnsi"/>
          <w:i/>
          <w:iCs/>
        </w:rPr>
        <w:t xml:space="preserve"> efforts on offering engaging and educational online events – most of which are </w:t>
      </w:r>
      <w:proofErr w:type="gramStart"/>
      <w:r w:rsidRPr="002C3E1B">
        <w:rPr>
          <w:rFonts w:asciiTheme="minorHAnsi" w:hAnsiTheme="minorHAnsi" w:cstheme="minorHAnsi"/>
          <w:i/>
          <w:iCs/>
        </w:rPr>
        <w:t>very unique</w:t>
      </w:r>
      <w:proofErr w:type="gramEnd"/>
      <w:r w:rsidRPr="002C3E1B">
        <w:rPr>
          <w:rFonts w:asciiTheme="minorHAnsi" w:hAnsiTheme="minorHAnsi" w:cstheme="minorHAnsi"/>
          <w:i/>
          <w:iCs/>
        </w:rPr>
        <w:t xml:space="preserve"> to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Online workshops presented this year include Identifying Common Raptors in the Pacific Northwest, Bird Photography, How to Apply to Grad School in Ecology and the Environmental Sciences, Methods for Nocturnal Wildlife Surveys, and Identifying Common Shorebirds in the Lower Mainland. Our popular Winter Bird ID Field Trips were cancelled in early 2021 due to Covid, but I’m pleased to say they were back on this winter starting with Burnaby Lake in December, and continuing this January, </w:t>
      </w:r>
      <w:proofErr w:type="gramStart"/>
      <w:r w:rsidRPr="002C3E1B">
        <w:rPr>
          <w:rFonts w:asciiTheme="minorHAnsi" w:hAnsiTheme="minorHAnsi" w:cstheme="minorHAnsi"/>
          <w:i/>
          <w:iCs/>
        </w:rPr>
        <w:t>February</w:t>
      </w:r>
      <w:proofErr w:type="gramEnd"/>
      <w:r w:rsidRPr="002C3E1B">
        <w:rPr>
          <w:rFonts w:asciiTheme="minorHAnsi" w:hAnsiTheme="minorHAnsi" w:cstheme="minorHAnsi"/>
          <w:i/>
          <w:iCs/>
        </w:rPr>
        <w:t xml:space="preserve"> and March. The newsletter continued strong and was well-read, keeping us all informed of the exciting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happenings. The “Failed Field Folly” segment continued, and was changed to “</w:t>
      </w:r>
      <w:proofErr w:type="spellStart"/>
      <w:r w:rsidRPr="002C3E1B">
        <w:rPr>
          <w:rFonts w:asciiTheme="minorHAnsi" w:hAnsiTheme="minorHAnsi" w:cstheme="minorHAnsi"/>
          <w:i/>
          <w:iCs/>
        </w:rPr>
        <w:t>Favourite</w:t>
      </w:r>
      <w:proofErr w:type="spellEnd"/>
      <w:r w:rsidRPr="002C3E1B">
        <w:rPr>
          <w:rFonts w:asciiTheme="minorHAnsi" w:hAnsiTheme="minorHAnsi" w:cstheme="minorHAnsi"/>
          <w:i/>
          <w:iCs/>
        </w:rPr>
        <w:t xml:space="preserve"> Field Folly”, and a new highlight series was started for “Bird of the Month”. Many thanks to Jacqueline Huard for continuing to chair MSOC this past year.</w:t>
      </w:r>
    </w:p>
    <w:p w14:paraId="23B96A01"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This marked the first full year of our Equity, Diversity, and Inclusion committee (EDI), which formed in June 2020. They coordinated ensuring all Board members and committee leaders completed a course in Diversity and Inclusion Training for Volunteers. They are now working on a Code of Conduct to provide to all our members, as well as are working on revising language on our website and social media to be more inclusive. Many thanks to Kiirsti Owen for leading this.</w:t>
      </w:r>
    </w:p>
    <w:p w14:paraId="1B246043"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 xml:space="preserve">We had another exciting year with our Western Sandpiper (WESA) Program, in collaboration with Environment and Climate Change Canada (ECCC). This year, we formed a Shorebird Operations Committee (SOC) to help run the program, which was overseen by Devin </w:t>
      </w:r>
      <w:proofErr w:type="spellStart"/>
      <w:r w:rsidRPr="002C3E1B">
        <w:rPr>
          <w:rFonts w:asciiTheme="minorHAnsi" w:hAnsiTheme="minorHAnsi" w:cstheme="minorHAnsi"/>
          <w:i/>
          <w:iCs/>
        </w:rPr>
        <w:t>DeZwaan</w:t>
      </w:r>
      <w:proofErr w:type="spellEnd"/>
      <w:r w:rsidRPr="002C3E1B">
        <w:rPr>
          <w:rFonts w:asciiTheme="minorHAnsi" w:hAnsiTheme="minorHAnsi" w:cstheme="minorHAnsi"/>
          <w:i/>
          <w:iCs/>
        </w:rPr>
        <w:t xml:space="preserve"> (thank you!). We banded in both Iona Beach Regional Park and Roberts Bank in the spring, then only in Iona for the summer sessions. We captured a total of 125 WESA and deployed 74 nanotags. We are hopeful this project will continue this </w:t>
      </w:r>
      <w:proofErr w:type="gramStart"/>
      <w:r w:rsidRPr="002C3E1B">
        <w:rPr>
          <w:rFonts w:asciiTheme="minorHAnsi" w:hAnsiTheme="minorHAnsi" w:cstheme="minorHAnsi"/>
          <w:i/>
          <w:iCs/>
        </w:rPr>
        <w:t>year</w:t>
      </w:r>
      <w:proofErr w:type="gramEnd"/>
      <w:r w:rsidRPr="002C3E1B">
        <w:rPr>
          <w:rFonts w:asciiTheme="minorHAnsi" w:hAnsiTheme="minorHAnsi" w:cstheme="minorHAnsi"/>
          <w:i/>
          <w:iCs/>
        </w:rPr>
        <w:t xml:space="preserve"> but this is not yet confirmed. There are other potential shorebird related projects in the pipeline with which we are also hoping to collaborate, so stay tuned!</w:t>
      </w:r>
    </w:p>
    <w:p w14:paraId="5D8DB125"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On to our core programs, we were quite pleased to have the Cooper’s Hawk in the City (COHA) Program back again. This year had, by far, the highest record participation to date! 23 out of 24 quadrants were covered by 21 volunteers. There were 16 positive detections for COHA.</w:t>
      </w:r>
    </w:p>
    <w:p w14:paraId="1FD1CB3C"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 xml:space="preserve">We launched our new BC Marsh Monitoring Program (BCMMP), in collaboration with Birds Canada in March. We started by holding an orientation workshop in February, led by both </w:t>
      </w:r>
      <w:proofErr w:type="spellStart"/>
      <w:r w:rsidRPr="002C3E1B">
        <w:rPr>
          <w:rFonts w:asciiTheme="minorHAnsi" w:hAnsiTheme="minorHAnsi" w:cstheme="minorHAnsi"/>
          <w:i/>
          <w:iCs/>
        </w:rPr>
        <w:lastRenderedPageBreak/>
        <w:t>WildResearch</w:t>
      </w:r>
      <w:proofErr w:type="spellEnd"/>
      <w:r w:rsidRPr="002C3E1B">
        <w:rPr>
          <w:rFonts w:asciiTheme="minorHAnsi" w:hAnsiTheme="minorHAnsi" w:cstheme="minorHAnsi"/>
          <w:i/>
          <w:iCs/>
        </w:rPr>
        <w:t xml:space="preserve"> and Birds Canada members, and was attended by over 200 people! Our volunteers conducted 197 amphibian surveys, 196 bird surveys, and 54 habitat surveys throughout 26 marshes. We were also </w:t>
      </w:r>
      <w:proofErr w:type="spellStart"/>
      <w:r w:rsidRPr="002C3E1B">
        <w:rPr>
          <w:rFonts w:asciiTheme="minorHAnsi" w:hAnsiTheme="minorHAnsi" w:cstheme="minorHAnsi"/>
          <w:i/>
          <w:iCs/>
        </w:rPr>
        <w:t>honoured</w:t>
      </w:r>
      <w:proofErr w:type="spellEnd"/>
      <w:r w:rsidRPr="002C3E1B">
        <w:rPr>
          <w:rFonts w:asciiTheme="minorHAnsi" w:hAnsiTheme="minorHAnsi" w:cstheme="minorHAnsi"/>
          <w:i/>
          <w:iCs/>
        </w:rPr>
        <w:t xml:space="preserve"> to be invited to provide training to the BC Wildlife Federation Wetlands Workforce on our marsh bird and amphibian survey protocols. They adopted these </w:t>
      </w:r>
      <w:proofErr w:type="gramStart"/>
      <w:r w:rsidRPr="002C3E1B">
        <w:rPr>
          <w:rFonts w:asciiTheme="minorHAnsi" w:hAnsiTheme="minorHAnsi" w:cstheme="minorHAnsi"/>
          <w:i/>
          <w:iCs/>
        </w:rPr>
        <w:t>and also</w:t>
      </w:r>
      <w:proofErr w:type="gramEnd"/>
      <w:r w:rsidRPr="002C3E1B">
        <w:rPr>
          <w:rFonts w:asciiTheme="minorHAnsi" w:hAnsiTheme="minorHAnsi" w:cstheme="minorHAnsi"/>
          <w:i/>
          <w:iCs/>
        </w:rPr>
        <w:t xml:space="preserve"> contributed to the wealth of data collected this year. New Bluetooth speakers were purchased for the purpose of using for call playback as part of these survey </w:t>
      </w:r>
      <w:proofErr w:type="gramStart"/>
      <w:r w:rsidRPr="002C3E1B">
        <w:rPr>
          <w:rFonts w:asciiTheme="minorHAnsi" w:hAnsiTheme="minorHAnsi" w:cstheme="minorHAnsi"/>
          <w:i/>
          <w:iCs/>
        </w:rPr>
        <w:t>protocols;</w:t>
      </w:r>
      <w:proofErr w:type="gramEnd"/>
      <w:r w:rsidRPr="002C3E1B">
        <w:rPr>
          <w:rFonts w:asciiTheme="minorHAnsi" w:hAnsiTheme="minorHAnsi" w:cstheme="minorHAnsi"/>
          <w:i/>
          <w:iCs/>
        </w:rPr>
        <w:t xml:space="preserve"> which are also used by the COHA program. A big thank you goes to Florian </w:t>
      </w:r>
      <w:proofErr w:type="spellStart"/>
      <w:r w:rsidRPr="002C3E1B">
        <w:rPr>
          <w:rFonts w:asciiTheme="minorHAnsi" w:hAnsiTheme="minorHAnsi" w:cstheme="minorHAnsi"/>
          <w:i/>
          <w:iCs/>
        </w:rPr>
        <w:t>Renurik</w:t>
      </w:r>
      <w:proofErr w:type="spellEnd"/>
      <w:r w:rsidRPr="002C3E1B">
        <w:rPr>
          <w:rFonts w:asciiTheme="minorHAnsi" w:hAnsiTheme="minorHAnsi" w:cstheme="minorHAnsi"/>
          <w:i/>
          <w:iCs/>
        </w:rPr>
        <w:t xml:space="preserve"> and Blake </w:t>
      </w:r>
      <w:proofErr w:type="spellStart"/>
      <w:r w:rsidRPr="002C3E1B">
        <w:rPr>
          <w:rFonts w:asciiTheme="minorHAnsi" w:hAnsiTheme="minorHAnsi" w:cstheme="minorHAnsi"/>
          <w:i/>
          <w:iCs/>
        </w:rPr>
        <w:t>Danis</w:t>
      </w:r>
      <w:proofErr w:type="spellEnd"/>
      <w:r w:rsidRPr="002C3E1B">
        <w:rPr>
          <w:rFonts w:asciiTheme="minorHAnsi" w:hAnsiTheme="minorHAnsi" w:cstheme="minorHAnsi"/>
          <w:i/>
          <w:iCs/>
        </w:rPr>
        <w:t xml:space="preserve"> for leading this.</w:t>
      </w:r>
    </w:p>
    <w:p w14:paraId="4E6E7AC3"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 xml:space="preserve">Our flagship program, at Iona Island Banding Observatory (IIBO), operated for its twelfth season this year, still with Covid restrictions in place. This included installing a Plexiglass shield between the bander and scribe – many thanks to Julian </w:t>
      </w:r>
      <w:proofErr w:type="spellStart"/>
      <w:r w:rsidRPr="002C3E1B">
        <w:rPr>
          <w:rFonts w:asciiTheme="minorHAnsi" w:hAnsiTheme="minorHAnsi" w:cstheme="minorHAnsi"/>
          <w:i/>
          <w:iCs/>
        </w:rPr>
        <w:t>Heavyside</w:t>
      </w:r>
      <w:proofErr w:type="spellEnd"/>
      <w:r w:rsidRPr="002C3E1B">
        <w:rPr>
          <w:rFonts w:asciiTheme="minorHAnsi" w:hAnsiTheme="minorHAnsi" w:cstheme="minorHAnsi"/>
          <w:i/>
          <w:iCs/>
        </w:rPr>
        <w:t xml:space="preserve"> for this. We continued our daily census shift, also reaching out to Nature Vancouver members to assist with some of this shift coverage. Our hut maintenance continues to be a concern with a back wall that needs to be replaced due to water damage, and we are hoping to be able to do that this year, during the dry season between banding seasons. We did need to repair a broken window on the front of the hut this past fall.</w:t>
      </w:r>
    </w:p>
    <w:p w14:paraId="7F686CFE" w14:textId="77777777" w:rsidR="00027DBF" w:rsidRPr="002C3E1B" w:rsidRDefault="00027DBF" w:rsidP="00027DBF">
      <w:pPr>
        <w:rPr>
          <w:rFonts w:asciiTheme="minorHAnsi" w:hAnsiTheme="minorHAnsi" w:cstheme="minorHAnsi"/>
          <w:i/>
          <w:iCs/>
        </w:rPr>
      </w:pPr>
      <w:r w:rsidRPr="002C3E1B">
        <w:rPr>
          <w:rFonts w:asciiTheme="minorHAnsi" w:hAnsiTheme="minorHAnsi" w:cstheme="minorHAnsi"/>
          <w:i/>
          <w:iCs/>
        </w:rPr>
        <w:t>We captured a total 4183 birds this year, with the top species being Wilson’s Warblers, Yellow-</w:t>
      </w:r>
      <w:proofErr w:type="spellStart"/>
      <w:r w:rsidRPr="002C3E1B">
        <w:rPr>
          <w:rFonts w:asciiTheme="minorHAnsi" w:hAnsiTheme="minorHAnsi" w:cstheme="minorHAnsi"/>
          <w:i/>
          <w:iCs/>
        </w:rPr>
        <w:t>Rumped</w:t>
      </w:r>
      <w:proofErr w:type="spellEnd"/>
      <w:r w:rsidRPr="002C3E1B">
        <w:rPr>
          <w:rFonts w:asciiTheme="minorHAnsi" w:hAnsiTheme="minorHAnsi" w:cstheme="minorHAnsi"/>
          <w:i/>
          <w:iCs/>
        </w:rPr>
        <w:t xml:space="preserve"> Warblers, and Song Sparrows. Some of the highlights include an Olive-Sided Flycatcher, Red-Eyed Vireos, Wilson’s Snipes, Black-Throated Grey Warblers, and what we believe is our first ever Grey Catbird. For Vancouver Bird Celebration Week, our participation was limited due to Covid, but we did do a social media blitz with live tweeting of updates from the station. We were not able to host groups in the spring, but we did take groups in the fall, including Darren Irwin’s UBC Biology class and the Vancouver Chapter of the Wildlife Society BC. We also hosted five international language bird walks, including Mandarin (thank you Andrew Huang) and Cantonese (thank you Vinci Au). A video was filmed at Iona this year as part of a series through the BC Bird Trail, highlighting what we do at the banding station. The series is meant to explore what makes BC a birdwatching paradise, and this short piece beautifully showcases what we do, giving us great exposure at the same time. Similar filming was also done for the BCMMP Program (not part of the BC Bird Trail series), which also looks fantastic. In the fall, we ran a pilot project for a potential Northern Saw-whet Owl monitoring program at </w:t>
      </w:r>
      <w:proofErr w:type="gramStart"/>
      <w:r w:rsidRPr="002C3E1B">
        <w:rPr>
          <w:rFonts w:asciiTheme="minorHAnsi" w:hAnsiTheme="minorHAnsi" w:cstheme="minorHAnsi"/>
          <w:i/>
          <w:iCs/>
        </w:rPr>
        <w:t>Iona, and</w:t>
      </w:r>
      <w:proofErr w:type="gramEnd"/>
      <w:r w:rsidRPr="002C3E1B">
        <w:rPr>
          <w:rFonts w:asciiTheme="minorHAnsi" w:hAnsiTheme="minorHAnsi" w:cstheme="minorHAnsi"/>
          <w:i/>
          <w:iCs/>
        </w:rPr>
        <w:t xml:space="preserve"> set up nets for a couple nights to see if there were enough NSWO to make it worthwhile. We didn’t catch any the first </w:t>
      </w:r>
      <w:proofErr w:type="gramStart"/>
      <w:r w:rsidRPr="002C3E1B">
        <w:rPr>
          <w:rFonts w:asciiTheme="minorHAnsi" w:hAnsiTheme="minorHAnsi" w:cstheme="minorHAnsi"/>
          <w:i/>
          <w:iCs/>
        </w:rPr>
        <w:t>night, but</w:t>
      </w:r>
      <w:proofErr w:type="gramEnd"/>
      <w:r w:rsidRPr="002C3E1B">
        <w:rPr>
          <w:rFonts w:asciiTheme="minorHAnsi" w:hAnsiTheme="minorHAnsi" w:cstheme="minorHAnsi"/>
          <w:i/>
          <w:iCs/>
        </w:rPr>
        <w:t xml:space="preserve"> were excited to capture 31 NSWO on the second night (27 of which we banded, 3 were recaptures, and 1 escaped from the net). This is a promising </w:t>
      </w:r>
      <w:proofErr w:type="gramStart"/>
      <w:r w:rsidRPr="002C3E1B">
        <w:rPr>
          <w:rFonts w:asciiTheme="minorHAnsi" w:hAnsiTheme="minorHAnsi" w:cstheme="minorHAnsi"/>
          <w:i/>
          <w:iCs/>
        </w:rPr>
        <w:t>number</w:t>
      </w:r>
      <w:proofErr w:type="gramEnd"/>
      <w:r w:rsidRPr="002C3E1B">
        <w:rPr>
          <w:rFonts w:asciiTheme="minorHAnsi" w:hAnsiTheme="minorHAnsi" w:cstheme="minorHAnsi"/>
          <w:i/>
          <w:iCs/>
        </w:rPr>
        <w:t xml:space="preserve"> and we are now looking into next steps for setting up a monitoring program, including banding and deploying motus tags. A huge thank you goes to this year’s Banders in Charge Brendan Toews and Max Edworthy, Assistant Banders Julian </w:t>
      </w:r>
      <w:proofErr w:type="spellStart"/>
      <w:r w:rsidRPr="002C3E1B">
        <w:rPr>
          <w:rFonts w:asciiTheme="minorHAnsi" w:hAnsiTheme="minorHAnsi" w:cstheme="minorHAnsi"/>
          <w:i/>
          <w:iCs/>
        </w:rPr>
        <w:t>Heavyside</w:t>
      </w:r>
      <w:proofErr w:type="spellEnd"/>
      <w:r w:rsidRPr="002C3E1B">
        <w:rPr>
          <w:rFonts w:asciiTheme="minorHAnsi" w:hAnsiTheme="minorHAnsi" w:cstheme="minorHAnsi"/>
          <w:i/>
          <w:iCs/>
        </w:rPr>
        <w:t>, Simon Valdez, Maddie Edmonds, Emily Hood, and Quinn McCallum; and of course, our Program Manager Matthias Bieber.</w:t>
      </w:r>
    </w:p>
    <w:p w14:paraId="642A4A87" w14:textId="77777777" w:rsidR="00027DBF" w:rsidRPr="002C3E1B" w:rsidRDefault="00027DBF" w:rsidP="00027DBF">
      <w:pPr>
        <w:rPr>
          <w:rFonts w:asciiTheme="minorHAnsi" w:hAnsiTheme="minorHAnsi" w:cstheme="minorHAnsi"/>
        </w:rPr>
      </w:pPr>
      <w:r w:rsidRPr="002C3E1B">
        <w:rPr>
          <w:rFonts w:asciiTheme="minorHAnsi" w:hAnsiTheme="minorHAnsi" w:cstheme="minorHAnsi"/>
          <w:i/>
          <w:iCs/>
        </w:rPr>
        <w:t xml:space="preserve">Overall, we had a highly productive and exciting year. We offered a wide variety of online </w:t>
      </w:r>
      <w:proofErr w:type="gramStart"/>
      <w:r w:rsidRPr="002C3E1B">
        <w:rPr>
          <w:rFonts w:asciiTheme="minorHAnsi" w:hAnsiTheme="minorHAnsi" w:cstheme="minorHAnsi"/>
          <w:i/>
          <w:iCs/>
        </w:rPr>
        <w:t>workshops, and</w:t>
      </w:r>
      <w:proofErr w:type="gramEnd"/>
      <w:r w:rsidRPr="002C3E1B">
        <w:rPr>
          <w:rFonts w:asciiTheme="minorHAnsi" w:hAnsiTheme="minorHAnsi" w:cstheme="minorHAnsi"/>
          <w:i/>
          <w:iCs/>
        </w:rPr>
        <w:t xml:space="preserve"> hope we can soon start mixing in some in-person events now that Covid seems to be moving in the right direction. </w:t>
      </w:r>
      <w:proofErr w:type="gramStart"/>
      <w:r w:rsidRPr="002C3E1B">
        <w:rPr>
          <w:rFonts w:asciiTheme="minorHAnsi" w:hAnsiTheme="minorHAnsi" w:cstheme="minorHAnsi"/>
          <w:i/>
          <w:iCs/>
        </w:rPr>
        <w:t>All of</w:t>
      </w:r>
      <w:proofErr w:type="gramEnd"/>
      <w:r w:rsidRPr="002C3E1B">
        <w:rPr>
          <w:rFonts w:asciiTheme="minorHAnsi" w:hAnsiTheme="minorHAnsi" w:cstheme="minorHAnsi"/>
          <w:i/>
          <w:iCs/>
        </w:rPr>
        <w:t xml:space="preserve"> our programs and projects were in full swing, producing so much invaluable data, and fun! I sincerely hope you follow our newsletter and social media closely and participate in all that you can. Early spring is a very exciting and busy time with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w:t>
      </w:r>
      <w:r w:rsidRPr="002C3E1B">
        <w:rPr>
          <w:rFonts w:asciiTheme="minorHAnsi" w:hAnsiTheme="minorHAnsi" w:cstheme="minorHAnsi"/>
          <w:i/>
          <w:iCs/>
        </w:rPr>
        <w:lastRenderedPageBreak/>
        <w:t xml:space="preserve">(with BCMMP, COHA, and IIBO all starting up within a very short timeframe), and we can never have too many volunteers to help us! Lastly, it is with mixed feelings that I announce I am stepping down as President and from the Board of Directors, although I will continue to be heavily involved with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Vinci Au will be taking over the President’s role and I am looking forward to the next chapter of </w:t>
      </w:r>
      <w:proofErr w:type="spellStart"/>
      <w:r w:rsidRPr="002C3E1B">
        <w:rPr>
          <w:rFonts w:asciiTheme="minorHAnsi" w:hAnsiTheme="minorHAnsi" w:cstheme="minorHAnsi"/>
          <w:i/>
          <w:iCs/>
        </w:rPr>
        <w:t>WildResearch</w:t>
      </w:r>
      <w:proofErr w:type="spellEnd"/>
      <w:r w:rsidRPr="002C3E1B">
        <w:rPr>
          <w:rFonts w:asciiTheme="minorHAnsi" w:hAnsiTheme="minorHAnsi" w:cstheme="minorHAnsi"/>
          <w:i/>
          <w:iCs/>
        </w:rPr>
        <w:t xml:space="preserve"> in her more than capable hands. I would also like to thank the following Directors at Large for all their years of service, who are also stepping down this year: Max Edworthy, Courtney Lahue, and Virginia Wiegand-Noble. And please join me in welcoming our newly incoming members: incoming Treasurer </w:t>
      </w:r>
      <w:proofErr w:type="spellStart"/>
      <w:r w:rsidRPr="002C3E1B">
        <w:rPr>
          <w:rFonts w:asciiTheme="minorHAnsi" w:hAnsiTheme="minorHAnsi" w:cstheme="minorHAnsi"/>
          <w:i/>
          <w:iCs/>
        </w:rPr>
        <w:t>Viktorija</w:t>
      </w:r>
      <w:proofErr w:type="spellEnd"/>
      <w:r w:rsidRPr="002C3E1B">
        <w:rPr>
          <w:rFonts w:asciiTheme="minorHAnsi" w:hAnsiTheme="minorHAnsi" w:cstheme="minorHAnsi"/>
          <w:i/>
          <w:iCs/>
        </w:rPr>
        <w:t xml:space="preserve"> </w:t>
      </w:r>
      <w:proofErr w:type="spellStart"/>
      <w:r w:rsidRPr="002C3E1B">
        <w:rPr>
          <w:rFonts w:asciiTheme="minorHAnsi" w:hAnsiTheme="minorHAnsi" w:cstheme="minorHAnsi"/>
          <w:i/>
          <w:iCs/>
        </w:rPr>
        <w:t>Juciūtė</w:t>
      </w:r>
      <w:proofErr w:type="spellEnd"/>
      <w:r w:rsidRPr="002C3E1B">
        <w:rPr>
          <w:rFonts w:asciiTheme="minorHAnsi" w:hAnsiTheme="minorHAnsi" w:cstheme="minorHAnsi"/>
          <w:i/>
          <w:iCs/>
        </w:rPr>
        <w:t>, and incoming Directors at Large Paul Preston and Sarina Clay-Smith.</w:t>
      </w:r>
    </w:p>
    <w:p w14:paraId="5CA07E15" w14:textId="34F0941C" w:rsidR="00907E25" w:rsidRPr="002C3E1B" w:rsidRDefault="00907E25" w:rsidP="00D2627B">
      <w:pPr>
        <w:spacing w:before="0" w:after="0"/>
        <w:jc w:val="left"/>
        <w:rPr>
          <w:rFonts w:asciiTheme="minorHAnsi" w:hAnsiTheme="minorHAnsi" w:cstheme="minorHAnsi"/>
        </w:rPr>
        <w:sectPr w:rsidR="00907E25" w:rsidRPr="002C3E1B" w:rsidSect="00E86DEE">
          <w:headerReference w:type="default" r:id="rId11"/>
          <w:footerReference w:type="default" r:id="rId12"/>
          <w:pgSz w:w="12240" w:h="15840"/>
          <w:pgMar w:top="1440" w:right="1440" w:bottom="1440" w:left="1440" w:header="360" w:footer="706" w:gutter="0"/>
          <w:cols w:space="708"/>
        </w:sectPr>
      </w:pPr>
    </w:p>
    <w:p w14:paraId="545DE723" w14:textId="715CF480" w:rsidR="00F03A0B" w:rsidRDefault="00F03A0B" w:rsidP="00F03A0B">
      <w:pPr>
        <w:pStyle w:val="Title"/>
        <w:rPr>
          <w:rFonts w:asciiTheme="minorHAnsi" w:hAnsiTheme="minorHAnsi" w:cstheme="minorHAnsi"/>
        </w:rPr>
      </w:pPr>
      <w:r w:rsidRPr="002C3E1B">
        <w:rPr>
          <w:rFonts w:asciiTheme="minorHAnsi" w:hAnsiTheme="minorHAnsi" w:cstheme="minorHAnsi"/>
        </w:rPr>
        <w:lastRenderedPageBreak/>
        <w:t>APPENDIX B</w:t>
      </w:r>
    </w:p>
    <w:p w14:paraId="66B5C436" w14:textId="77777777" w:rsidR="00135BB7" w:rsidRDefault="00135BB7" w:rsidP="00135BB7">
      <w:pPr>
        <w:pStyle w:val="ActionItemHeadings"/>
        <w:rPr>
          <w:rFonts w:asciiTheme="minorHAnsi" w:hAnsiTheme="minorHAnsi" w:cstheme="minorHAnsi"/>
        </w:rPr>
      </w:pPr>
      <w:r w:rsidRPr="002C3E1B">
        <w:rPr>
          <w:rFonts w:asciiTheme="minorHAnsi" w:hAnsiTheme="minorHAnsi" w:cstheme="minorHAnsi"/>
        </w:rPr>
        <w:t>WildResearch Treasurer’s Report of 2021 Finance</w:t>
      </w:r>
    </w:p>
    <w:p w14:paraId="50BBE45C" w14:textId="4E4D6C96" w:rsidR="00135BB7" w:rsidRPr="00135BB7" w:rsidRDefault="00135BB7" w:rsidP="00135BB7">
      <w:r w:rsidRPr="002C3E1B">
        <w:rPr>
          <w:rFonts w:asciiTheme="minorHAnsi" w:hAnsiTheme="minorHAnsi" w:cstheme="minorHAnsi"/>
          <w:noProof/>
        </w:rPr>
        <w:drawing>
          <wp:inline distT="0" distB="0" distL="0" distR="0" wp14:anchorId="536C7C3E" wp14:editId="5C9153EC">
            <wp:extent cx="6663286" cy="5480638"/>
            <wp:effectExtent l="0" t="5397" r="0" b="0"/>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pic:cNvPicPr/>
                  </pic:nvPicPr>
                  <pic:blipFill rotWithShape="1">
                    <a:blip r:embed="rId13"/>
                    <a:srcRect l="760" t="732" r="14698" b="8920"/>
                    <a:stretch/>
                  </pic:blipFill>
                  <pic:spPr bwMode="auto">
                    <a:xfrm rot="16200000">
                      <a:off x="0" y="0"/>
                      <a:ext cx="6752370" cy="5553911"/>
                    </a:xfrm>
                    <a:prstGeom prst="rect">
                      <a:avLst/>
                    </a:prstGeom>
                    <a:ln>
                      <a:noFill/>
                    </a:ln>
                    <a:extLst>
                      <a:ext uri="{53640926-AAD7-44D8-BBD7-CCE9431645EC}">
                        <a14:shadowObscured xmlns:a14="http://schemas.microsoft.com/office/drawing/2010/main"/>
                      </a:ext>
                    </a:extLst>
                  </pic:spPr>
                </pic:pic>
              </a:graphicData>
            </a:graphic>
          </wp:inline>
        </w:drawing>
      </w:r>
    </w:p>
    <w:p w14:paraId="768EFAAD" w14:textId="6ED3337C" w:rsidR="00027DBF" w:rsidRPr="002C3E1B" w:rsidRDefault="00617FEE" w:rsidP="00617FEE">
      <w:pPr>
        <w:pStyle w:val="ActionItemHeadings"/>
        <w:jc w:val="center"/>
        <w:rPr>
          <w:rFonts w:asciiTheme="minorHAnsi" w:hAnsiTheme="minorHAnsi" w:cstheme="minorHAnsi"/>
        </w:rPr>
        <w:sectPr w:rsidR="00027DBF" w:rsidRPr="002C3E1B" w:rsidSect="00E86DEE">
          <w:pgSz w:w="12240" w:h="15840"/>
          <w:pgMar w:top="1440" w:right="1440" w:bottom="1440" w:left="1440" w:header="360" w:footer="706" w:gutter="0"/>
          <w:cols w:space="708"/>
        </w:sectPr>
      </w:pPr>
      <w:r w:rsidRPr="002C3E1B">
        <w:rPr>
          <w:rFonts w:asciiTheme="minorHAnsi" w:hAnsiTheme="minorHAnsi" w:cstheme="minorHAnsi"/>
          <w:noProof/>
        </w:rPr>
        <w:lastRenderedPageBreak/>
        <w:drawing>
          <wp:inline distT="0" distB="0" distL="0" distR="0" wp14:anchorId="3696430C" wp14:editId="376B0ADE">
            <wp:extent cx="6373188" cy="7885618"/>
            <wp:effectExtent l="0" t="0" r="2540" b="1270"/>
            <wp:docPr id="5" name="Picture 5"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able&#10;&#10;Description automatically generated"/>
                    <pic:cNvPicPr/>
                  </pic:nvPicPr>
                  <pic:blipFill rotWithShape="1">
                    <a:blip r:embed="rId14"/>
                    <a:srcRect r="5358" b="10066"/>
                    <a:stretch/>
                  </pic:blipFill>
                  <pic:spPr bwMode="auto">
                    <a:xfrm>
                      <a:off x="0" y="0"/>
                      <a:ext cx="6416455" cy="7939153"/>
                    </a:xfrm>
                    <a:prstGeom prst="rect">
                      <a:avLst/>
                    </a:prstGeom>
                    <a:ln>
                      <a:noFill/>
                    </a:ln>
                    <a:extLst>
                      <a:ext uri="{53640926-AAD7-44D8-BBD7-CCE9431645EC}">
                        <a14:shadowObscured xmlns:a14="http://schemas.microsoft.com/office/drawing/2010/main"/>
                      </a:ext>
                    </a:extLst>
                  </pic:spPr>
                </pic:pic>
              </a:graphicData>
            </a:graphic>
          </wp:inline>
        </w:drawing>
      </w:r>
    </w:p>
    <w:p w14:paraId="0609974F" w14:textId="7ACBBF7D" w:rsidR="00C65D22" w:rsidRPr="002C3E1B" w:rsidRDefault="00C65D22" w:rsidP="00C65D22">
      <w:pPr>
        <w:pStyle w:val="Title"/>
        <w:rPr>
          <w:rFonts w:asciiTheme="minorHAnsi" w:hAnsiTheme="minorHAnsi" w:cstheme="minorHAnsi"/>
        </w:rPr>
      </w:pPr>
      <w:r w:rsidRPr="002C3E1B">
        <w:rPr>
          <w:rFonts w:asciiTheme="minorHAnsi" w:hAnsiTheme="minorHAnsi" w:cstheme="minorHAnsi"/>
        </w:rPr>
        <w:lastRenderedPageBreak/>
        <w:t>APPENDIX C</w:t>
      </w:r>
    </w:p>
    <w:p w14:paraId="188D7C16" w14:textId="77777777" w:rsidR="00C65D22" w:rsidRPr="002C3E1B" w:rsidRDefault="00C65D22" w:rsidP="00C65D22">
      <w:pPr>
        <w:pStyle w:val="ActionItemHeadings"/>
        <w:rPr>
          <w:rFonts w:asciiTheme="minorHAnsi" w:hAnsiTheme="minorHAnsi" w:cstheme="minorHAnsi"/>
        </w:rPr>
      </w:pPr>
      <w:r w:rsidRPr="002C3E1B">
        <w:rPr>
          <w:rFonts w:asciiTheme="minorHAnsi" w:hAnsiTheme="minorHAnsi" w:cstheme="minorHAnsi"/>
        </w:rPr>
        <w:t xml:space="preserve">British Columbia Marsh Monitoring Program 2021 Report </w:t>
      </w:r>
    </w:p>
    <w:p w14:paraId="06DE1F54" w14:textId="65E7635A"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C.1 Program Goals</w:t>
      </w:r>
    </w:p>
    <w:p w14:paraId="126489FF"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The BCMMP contributes to all 3 organizational goals:</w:t>
      </w:r>
    </w:p>
    <w:p w14:paraId="360EC31F" w14:textId="77777777" w:rsidR="00027DBF" w:rsidRPr="002C3E1B" w:rsidRDefault="00027DBF" w:rsidP="00027DBF">
      <w:pPr>
        <w:pStyle w:val="ListParagraph"/>
        <w:numPr>
          <w:ilvl w:val="0"/>
          <w:numId w:val="7"/>
        </w:numPr>
        <w:rPr>
          <w:rFonts w:asciiTheme="minorHAnsi" w:hAnsiTheme="minorHAnsi" w:cstheme="minorHAnsi"/>
          <w:b/>
        </w:rPr>
      </w:pPr>
      <w:r w:rsidRPr="002C3E1B">
        <w:rPr>
          <w:rFonts w:asciiTheme="minorHAnsi" w:hAnsiTheme="minorHAnsi" w:cstheme="minorHAnsi"/>
          <w:b/>
        </w:rPr>
        <w:t xml:space="preserve">Contribute to conservation science: </w:t>
      </w:r>
      <w:r w:rsidRPr="002C3E1B">
        <w:rPr>
          <w:rFonts w:asciiTheme="minorHAnsi" w:hAnsiTheme="minorHAnsi" w:cstheme="minorHAnsi"/>
          <w:bCs/>
        </w:rPr>
        <w:t xml:space="preserve">The BCMMP collects presence and abundance data on 13 amphibian and 8 marsh-dependent bird species in wetlands throughout the Lower Mainland and Fraser Valley, with plans to expand throughout the remainder of BC. The amphibian species monitored include both species at risk and invasive species, while the target bird species rely on marsh habitat to breed. Data from the BCMMP is shared with Birds Canada and made available to interested parties upon request for use in research and to inform conservation efforts. </w:t>
      </w:r>
    </w:p>
    <w:p w14:paraId="6F603AAD" w14:textId="77777777" w:rsidR="00027DBF" w:rsidRPr="002C3E1B" w:rsidRDefault="00027DBF" w:rsidP="00027DBF">
      <w:pPr>
        <w:pStyle w:val="ListParagraph"/>
        <w:numPr>
          <w:ilvl w:val="0"/>
          <w:numId w:val="7"/>
        </w:numPr>
        <w:rPr>
          <w:rFonts w:asciiTheme="minorHAnsi" w:hAnsiTheme="minorHAnsi" w:cstheme="minorHAnsi"/>
          <w:b/>
        </w:rPr>
      </w:pPr>
      <w:r w:rsidRPr="002C3E1B">
        <w:rPr>
          <w:rFonts w:asciiTheme="minorHAnsi" w:hAnsiTheme="minorHAnsi" w:cstheme="minorHAnsi"/>
          <w:b/>
        </w:rPr>
        <w:t>Provide our members and partners with training and education in conservation science:</w:t>
      </w:r>
      <w:r w:rsidRPr="002C3E1B">
        <w:rPr>
          <w:rFonts w:asciiTheme="minorHAnsi" w:hAnsiTheme="minorHAnsi" w:cstheme="minorHAnsi"/>
        </w:rPr>
        <w:t xml:space="preserve"> The BCMMP provides volunteers with the skills to conduct passive call monitoring (for amphibian surveys) and targeted call-playback surveys (for bird surveys). Survey protocols, a </w:t>
      </w:r>
      <w:proofErr w:type="spellStart"/>
      <w:r w:rsidRPr="002C3E1B">
        <w:rPr>
          <w:rFonts w:asciiTheme="minorHAnsi" w:hAnsiTheme="minorHAnsi" w:cstheme="minorHAnsi"/>
        </w:rPr>
        <w:t>recoding</w:t>
      </w:r>
      <w:proofErr w:type="spellEnd"/>
      <w:r w:rsidRPr="002C3E1B">
        <w:rPr>
          <w:rFonts w:asciiTheme="minorHAnsi" w:hAnsiTheme="minorHAnsi" w:cstheme="minorHAnsi"/>
        </w:rPr>
        <w:t xml:space="preserve"> of the training workshop, and resources for learning how to identify amphibians and target bird species by call or song are all freely available through </w:t>
      </w:r>
      <w:proofErr w:type="spellStart"/>
      <w:r w:rsidRPr="002C3E1B">
        <w:rPr>
          <w:rFonts w:asciiTheme="minorHAnsi" w:hAnsiTheme="minorHAnsi" w:cstheme="minorHAnsi"/>
        </w:rPr>
        <w:t>NatureCounts</w:t>
      </w:r>
      <w:proofErr w:type="spellEnd"/>
      <w:r w:rsidRPr="002C3E1B">
        <w:rPr>
          <w:rFonts w:asciiTheme="minorHAnsi" w:hAnsiTheme="minorHAnsi" w:cstheme="minorHAnsi"/>
        </w:rPr>
        <w:t>.</w:t>
      </w:r>
    </w:p>
    <w:p w14:paraId="59B7E473" w14:textId="77777777" w:rsidR="00027DBF" w:rsidRPr="002C3E1B" w:rsidRDefault="00027DBF" w:rsidP="00027DBF">
      <w:pPr>
        <w:pStyle w:val="ListParagraph"/>
        <w:numPr>
          <w:ilvl w:val="0"/>
          <w:numId w:val="7"/>
        </w:numPr>
        <w:rPr>
          <w:rFonts w:asciiTheme="minorHAnsi" w:hAnsiTheme="minorHAnsi" w:cstheme="minorHAnsi"/>
          <w:b/>
        </w:rPr>
      </w:pPr>
      <w:r w:rsidRPr="002C3E1B">
        <w:rPr>
          <w:rFonts w:asciiTheme="minorHAnsi" w:hAnsiTheme="minorHAnsi" w:cstheme="minorHAnsi"/>
          <w:b/>
        </w:rPr>
        <w:t>Conduct conservation outreach:</w:t>
      </w:r>
      <w:r w:rsidRPr="002C3E1B">
        <w:rPr>
          <w:rFonts w:asciiTheme="minorHAnsi" w:hAnsiTheme="minorHAnsi" w:cstheme="minorHAnsi"/>
        </w:rPr>
        <w:t xml:space="preserve"> The BCMMP conducts outreach and education through a newsletter, which is sent out </w:t>
      </w:r>
      <w:proofErr w:type="gramStart"/>
      <w:r w:rsidRPr="002C3E1B">
        <w:rPr>
          <w:rFonts w:asciiTheme="minorHAnsi" w:hAnsiTheme="minorHAnsi" w:cstheme="minorHAnsi"/>
        </w:rPr>
        <w:t>on a monthly basis</w:t>
      </w:r>
      <w:proofErr w:type="gramEnd"/>
      <w:r w:rsidRPr="002C3E1B">
        <w:rPr>
          <w:rFonts w:asciiTheme="minorHAnsi" w:hAnsiTheme="minorHAnsi" w:cstheme="minorHAnsi"/>
        </w:rPr>
        <w:t xml:space="preserve"> throughout the survey period (Spring and early Summer) and bimonthly during the offseason. Furthermore, by combining bird and amphibian surveys, the BCMMP acts as a way for birders to learn about amphibian species in BC and their plight.</w:t>
      </w:r>
      <w:r w:rsidRPr="002C3E1B">
        <w:rPr>
          <w:rFonts w:asciiTheme="minorHAnsi" w:hAnsiTheme="minorHAnsi" w:cstheme="minorHAnsi"/>
          <w:b/>
        </w:rPr>
        <w:t xml:space="preserve"> </w:t>
      </w:r>
    </w:p>
    <w:p w14:paraId="7EC3F54D" w14:textId="37EFA4BC"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C.2 Season successes</w:t>
      </w:r>
    </w:p>
    <w:p w14:paraId="3EA68FE5"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Things that went well this season:</w:t>
      </w:r>
    </w:p>
    <w:p w14:paraId="16EB2706" w14:textId="77777777" w:rsidR="00027DBF" w:rsidRPr="002C3E1B" w:rsidRDefault="00027DBF" w:rsidP="00027DBF">
      <w:pPr>
        <w:pStyle w:val="ListParagraph"/>
        <w:numPr>
          <w:ilvl w:val="0"/>
          <w:numId w:val="37"/>
        </w:numPr>
        <w:rPr>
          <w:rFonts w:asciiTheme="minorHAnsi" w:hAnsiTheme="minorHAnsi" w:cstheme="minorHAnsi"/>
        </w:rPr>
      </w:pPr>
      <w:r w:rsidRPr="002C3E1B">
        <w:rPr>
          <w:rFonts w:asciiTheme="minorHAnsi" w:hAnsiTheme="minorHAnsi" w:cstheme="minorHAnsi"/>
        </w:rPr>
        <w:t>For the inaugural year of the BCMMP, Volunteers conducted 197 amphibian surveys, 196 bird surveys, and 54 habitat surveys in 26 marshes throughout the Lower Mainland and Fraser Valley.</w:t>
      </w:r>
    </w:p>
    <w:p w14:paraId="5644DB0F" w14:textId="77777777" w:rsidR="00027DBF" w:rsidRPr="002C3E1B" w:rsidRDefault="00027DBF" w:rsidP="00027DBF">
      <w:pPr>
        <w:pStyle w:val="ListParagraph"/>
        <w:numPr>
          <w:ilvl w:val="0"/>
          <w:numId w:val="37"/>
        </w:numPr>
        <w:rPr>
          <w:rFonts w:asciiTheme="minorHAnsi" w:hAnsiTheme="minorHAnsi" w:cstheme="minorHAnsi"/>
        </w:rPr>
      </w:pPr>
      <w:r w:rsidRPr="002C3E1B">
        <w:rPr>
          <w:rFonts w:asciiTheme="minorHAnsi" w:hAnsiTheme="minorHAnsi" w:cstheme="minorHAnsi"/>
        </w:rPr>
        <w:t>BCWF and ECCC used BCMMP protocols to conduct an additional 296 bird surveys and 137 habitat surveys at various sites throughout BC.</w:t>
      </w:r>
    </w:p>
    <w:p w14:paraId="2A94AC09" w14:textId="77777777" w:rsidR="00027DBF" w:rsidRPr="002C3E1B" w:rsidRDefault="00027DBF" w:rsidP="00027DBF">
      <w:pPr>
        <w:pStyle w:val="ListParagraph"/>
        <w:numPr>
          <w:ilvl w:val="0"/>
          <w:numId w:val="37"/>
        </w:numPr>
        <w:rPr>
          <w:rFonts w:asciiTheme="minorHAnsi" w:hAnsiTheme="minorHAnsi" w:cstheme="minorHAnsi"/>
        </w:rPr>
      </w:pPr>
      <w:r w:rsidRPr="002C3E1B">
        <w:rPr>
          <w:rFonts w:asciiTheme="minorHAnsi" w:hAnsiTheme="minorHAnsi" w:cstheme="minorHAnsi"/>
        </w:rPr>
        <w:t xml:space="preserve">Over 200 people attended the BCMMP Workshop. The Workshop was recorded and is accessible online as a resource for volunteers to supplement guidebook protocols. </w:t>
      </w:r>
    </w:p>
    <w:p w14:paraId="2498AA17" w14:textId="77777777" w:rsidR="00027DBF" w:rsidRPr="002C3E1B" w:rsidRDefault="00027DBF" w:rsidP="00027DBF">
      <w:pPr>
        <w:pStyle w:val="ListParagraph"/>
        <w:numPr>
          <w:ilvl w:val="0"/>
          <w:numId w:val="37"/>
        </w:numPr>
        <w:rPr>
          <w:rFonts w:asciiTheme="minorHAnsi" w:hAnsiTheme="minorHAnsi" w:cstheme="minorHAnsi"/>
        </w:rPr>
      </w:pPr>
      <w:r w:rsidRPr="002C3E1B">
        <w:rPr>
          <w:rFonts w:asciiTheme="minorHAnsi" w:hAnsiTheme="minorHAnsi" w:cstheme="minorHAnsi"/>
        </w:rPr>
        <w:t>We initiated the BCMMP Newsletter, which proved an effective tool for reaching and engaging our volunteer base (full credit here to Sarah Town).</w:t>
      </w:r>
    </w:p>
    <w:p w14:paraId="0FC1FF83" w14:textId="13E11525"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lastRenderedPageBreak/>
        <w:t>C.3 Season challenges</w:t>
      </w:r>
    </w:p>
    <w:p w14:paraId="2073FF30"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Things that did not go as well this season:</w:t>
      </w:r>
    </w:p>
    <w:p w14:paraId="1D118990" w14:textId="77777777" w:rsidR="00027DBF" w:rsidRPr="002C3E1B" w:rsidRDefault="00027DBF" w:rsidP="00027DBF">
      <w:pPr>
        <w:pStyle w:val="ListParagraph"/>
        <w:numPr>
          <w:ilvl w:val="0"/>
          <w:numId w:val="38"/>
        </w:numPr>
        <w:rPr>
          <w:rFonts w:asciiTheme="minorHAnsi" w:hAnsiTheme="minorHAnsi" w:cstheme="minorHAnsi"/>
        </w:rPr>
      </w:pPr>
      <w:r w:rsidRPr="002C3E1B">
        <w:rPr>
          <w:rFonts w:asciiTheme="minorHAnsi" w:hAnsiTheme="minorHAnsi" w:cstheme="minorHAnsi"/>
        </w:rPr>
        <w:t xml:space="preserve">Pairing volunteers with marsh survey sites had to be done manually and required considerable effort from the BCMMP committee. </w:t>
      </w:r>
    </w:p>
    <w:p w14:paraId="44D72AD6" w14:textId="77777777" w:rsidR="00027DBF" w:rsidRPr="002C3E1B" w:rsidRDefault="00027DBF" w:rsidP="00027DBF">
      <w:pPr>
        <w:pStyle w:val="ListParagraph"/>
        <w:numPr>
          <w:ilvl w:val="0"/>
          <w:numId w:val="38"/>
        </w:numPr>
        <w:rPr>
          <w:rFonts w:asciiTheme="minorHAnsi" w:hAnsiTheme="minorHAnsi" w:cstheme="minorHAnsi"/>
        </w:rPr>
      </w:pPr>
      <w:r w:rsidRPr="002C3E1B">
        <w:rPr>
          <w:rFonts w:asciiTheme="minorHAnsi" w:hAnsiTheme="minorHAnsi" w:cstheme="minorHAnsi"/>
        </w:rPr>
        <w:t>Many survey sites in or near urban centers were very popular, but because of limitations on the number of surveyors per group, many volunteers in urban centers were unable to participate. Meanwhile, several remote survey sites went without surveys this year. Additionally, manual input made it difficult to reassign sites and locations to new volunteers/waiting volunteers.</w:t>
      </w:r>
    </w:p>
    <w:p w14:paraId="0D931F33" w14:textId="77777777" w:rsidR="00027DBF" w:rsidRPr="002C3E1B" w:rsidRDefault="00027DBF" w:rsidP="00027DBF">
      <w:pPr>
        <w:pStyle w:val="ListParagraph"/>
        <w:numPr>
          <w:ilvl w:val="0"/>
          <w:numId w:val="38"/>
        </w:numPr>
        <w:rPr>
          <w:rFonts w:asciiTheme="minorHAnsi" w:hAnsiTheme="minorHAnsi" w:cstheme="minorHAnsi"/>
        </w:rPr>
      </w:pPr>
      <w:r w:rsidRPr="002C3E1B">
        <w:rPr>
          <w:rFonts w:asciiTheme="minorHAnsi" w:hAnsiTheme="minorHAnsi" w:cstheme="minorHAnsi"/>
        </w:rPr>
        <w:t xml:space="preserve">All survey forms needed to be reviewed and validated manually by BCMMP committee members. Due to the high volume of surveys, this required considerable time and effort. However, the process revealed several points of confusion with our protocols that we are clarifying for the 2022 survey period.  </w:t>
      </w:r>
    </w:p>
    <w:p w14:paraId="602097A1" w14:textId="2AF1EF97"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C.4 Summary of events</w:t>
      </w:r>
    </w:p>
    <w:p w14:paraId="5D65ECDA"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February 28 – BCMMP Workshop </w:t>
      </w:r>
    </w:p>
    <w:p w14:paraId="2A3C6095"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ab/>
        <w:t xml:space="preserve">BCMMP Workshop was held over Zoom with more than 200 people in attendance. The workshop was free to attend and consisted of a </w:t>
      </w:r>
      <w:proofErr w:type="gramStart"/>
      <w:r w:rsidRPr="002C3E1B">
        <w:rPr>
          <w:rFonts w:asciiTheme="minorHAnsi" w:hAnsiTheme="minorHAnsi" w:cstheme="minorHAnsi"/>
        </w:rPr>
        <w:t>1 hour</w:t>
      </w:r>
      <w:proofErr w:type="gramEnd"/>
      <w:r w:rsidRPr="002C3E1B">
        <w:rPr>
          <w:rFonts w:asciiTheme="minorHAnsi" w:hAnsiTheme="minorHAnsi" w:cstheme="minorHAnsi"/>
        </w:rPr>
        <w:t xml:space="preserve"> introduction to the program from Florian </w:t>
      </w:r>
      <w:proofErr w:type="spellStart"/>
      <w:r w:rsidRPr="002C3E1B">
        <w:rPr>
          <w:rFonts w:asciiTheme="minorHAnsi" w:hAnsiTheme="minorHAnsi" w:cstheme="minorHAnsi"/>
        </w:rPr>
        <w:t>Reurink</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and David Bradley (Bird Studies Canada), followed by a 1.5 hour survey training session led by Blake </w:t>
      </w:r>
      <w:proofErr w:type="spellStart"/>
      <w:r w:rsidRPr="002C3E1B">
        <w:rPr>
          <w:rFonts w:asciiTheme="minorHAnsi" w:hAnsiTheme="minorHAnsi" w:cstheme="minorHAnsi"/>
        </w:rPr>
        <w:t>Danis</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and Graham Sorenson (Birds Canada). Participants were instructed on BCMMP protocols and identification skills for amphibian and target bird calls and songs. </w:t>
      </w:r>
    </w:p>
    <w:p w14:paraId="6951F17E" w14:textId="77777777" w:rsidR="00027DBF" w:rsidRPr="002C3E1B" w:rsidRDefault="00027DBF" w:rsidP="00027DBF">
      <w:pPr>
        <w:rPr>
          <w:rFonts w:asciiTheme="minorHAnsi" w:hAnsiTheme="minorHAnsi" w:cstheme="minorHAnsi"/>
        </w:rPr>
      </w:pPr>
    </w:p>
    <w:p w14:paraId="07AA65EA"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March to July – Survey Period</w:t>
      </w:r>
    </w:p>
    <w:p w14:paraId="2F146E24"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ab/>
        <w:t xml:space="preserve">BCMMP volunteers who signed up for marsh sites established survey stations and conducted surveys. Three amphibian surveys, two bird surveys, and a habitat assessment were conducted throughout the season at each survey station.  Volunteers conducted surveys on their own schedules based on the BCMMP protocols. After conducting their surveys, volunteers uploaded their observations to the BCMMP </w:t>
      </w:r>
      <w:proofErr w:type="spellStart"/>
      <w:r w:rsidRPr="002C3E1B">
        <w:rPr>
          <w:rFonts w:asciiTheme="minorHAnsi" w:hAnsiTheme="minorHAnsi" w:cstheme="minorHAnsi"/>
        </w:rPr>
        <w:t>NatureCounts</w:t>
      </w:r>
      <w:proofErr w:type="spellEnd"/>
      <w:r w:rsidRPr="002C3E1B">
        <w:rPr>
          <w:rFonts w:asciiTheme="minorHAnsi" w:hAnsiTheme="minorHAnsi" w:cstheme="minorHAnsi"/>
        </w:rPr>
        <w:t xml:space="preserve"> portal. </w:t>
      </w:r>
    </w:p>
    <w:p w14:paraId="3DD23465" w14:textId="77777777" w:rsidR="00027DBF" w:rsidRPr="002C3E1B" w:rsidRDefault="00027DBF" w:rsidP="00027DBF">
      <w:pPr>
        <w:rPr>
          <w:rFonts w:asciiTheme="minorHAnsi" w:hAnsiTheme="minorHAnsi" w:cstheme="minorHAnsi"/>
        </w:rPr>
      </w:pPr>
    </w:p>
    <w:p w14:paraId="4430CDF3"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August - December - Data Published to Avian Knowledge Network</w:t>
      </w:r>
    </w:p>
    <w:p w14:paraId="1F59B327"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ab/>
        <w:t xml:space="preserve">BCMMP Committee members reviewed all the surveys submitted by volunteers and contacted volunteers to confirm any rare or unusual reports. Once all surveys had been validated, we published the data to the Avian Knowledge Network database. The data from the program is subject to a level 3 data sharing agreement, making it available to </w:t>
      </w:r>
      <w:proofErr w:type="spellStart"/>
      <w:r w:rsidRPr="002C3E1B">
        <w:rPr>
          <w:rFonts w:asciiTheme="minorHAnsi" w:hAnsiTheme="minorHAnsi" w:cstheme="minorHAnsi"/>
        </w:rPr>
        <w:t>BirdsCanda</w:t>
      </w:r>
      <w:proofErr w:type="spellEnd"/>
      <w:r w:rsidRPr="002C3E1B">
        <w:rPr>
          <w:rFonts w:asciiTheme="minorHAnsi" w:hAnsiTheme="minorHAnsi" w:cstheme="minorHAnsi"/>
        </w:rPr>
        <w:t xml:space="preserve"> for use in publicly available visualizations (</w:t>
      </w:r>
      <w:proofErr w:type="gramStart"/>
      <w:r w:rsidRPr="002C3E1B">
        <w:rPr>
          <w:rFonts w:asciiTheme="minorHAnsi" w:hAnsiTheme="minorHAnsi" w:cstheme="minorHAnsi"/>
        </w:rPr>
        <w:t>i.e.</w:t>
      </w:r>
      <w:proofErr w:type="gramEnd"/>
      <w:r w:rsidRPr="002C3E1B">
        <w:rPr>
          <w:rFonts w:asciiTheme="minorHAnsi" w:hAnsiTheme="minorHAnsi" w:cstheme="minorHAnsi"/>
        </w:rPr>
        <w:t xml:space="preserve"> maps and graphs). Additionally, the complete BC Marsh Monitoring </w:t>
      </w:r>
      <w:r w:rsidRPr="002C3E1B">
        <w:rPr>
          <w:rFonts w:asciiTheme="minorHAnsi" w:hAnsiTheme="minorHAnsi" w:cstheme="minorHAnsi"/>
        </w:rPr>
        <w:lastRenderedPageBreak/>
        <w:t xml:space="preserve">Program data set is available upon request from the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Marsh Monitoring Committee for use in conservation, recovery, and scientific research. </w:t>
      </w:r>
    </w:p>
    <w:p w14:paraId="4F3AAAC5" w14:textId="4E82E450"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C.5 Program Improvements &amp; Future Outlook</w:t>
      </w:r>
    </w:p>
    <w:p w14:paraId="18B62BF9"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Since this was the BCMMP’s inaugural year, we encountered several challenges that will be addressed prior to the 2022 survey season. </w:t>
      </w:r>
    </w:p>
    <w:p w14:paraId="1FC1B238"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Our protocol handbooks need to be updated to include the expected distributions of various amphibian species to avoid the potential misidentification of species not known to be found in surveyors’ geographical areas. This is in progress and will be implemented by 2022 survey period.</w:t>
      </w:r>
    </w:p>
    <w:p w14:paraId="64DEE21D"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An automatic system that allows volunteers to register for particular monitoring sites in </w:t>
      </w:r>
      <w:proofErr w:type="spellStart"/>
      <w:r w:rsidRPr="002C3E1B">
        <w:rPr>
          <w:rFonts w:asciiTheme="minorHAnsi" w:hAnsiTheme="minorHAnsi" w:cstheme="minorHAnsi"/>
        </w:rPr>
        <w:t>NatureCounts</w:t>
      </w:r>
      <w:proofErr w:type="spellEnd"/>
      <w:r w:rsidRPr="002C3E1B">
        <w:rPr>
          <w:rFonts w:asciiTheme="minorHAnsi" w:hAnsiTheme="minorHAnsi" w:cstheme="minorHAnsi"/>
        </w:rPr>
        <w:t xml:space="preserve"> would be easier and potentially more equitable for </w:t>
      </w:r>
      <w:proofErr w:type="gramStart"/>
      <w:r w:rsidRPr="002C3E1B">
        <w:rPr>
          <w:rFonts w:asciiTheme="minorHAnsi" w:hAnsiTheme="minorHAnsi" w:cstheme="minorHAnsi"/>
        </w:rPr>
        <w:t>volunteers, and</w:t>
      </w:r>
      <w:proofErr w:type="gramEnd"/>
      <w:r w:rsidRPr="002C3E1B">
        <w:rPr>
          <w:rFonts w:asciiTheme="minorHAnsi" w:hAnsiTheme="minorHAnsi" w:cstheme="minorHAnsi"/>
        </w:rPr>
        <w:t xml:space="preserve"> save the BCMMP committee countless hours of coordination time. Birds Canada is working on this, and changes to site selection procedures can be implemented by the 2022 survey period.</w:t>
      </w:r>
    </w:p>
    <w:p w14:paraId="55954F38"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The BCMMP Committee has discussed creating a program that reimburses volunteers the cost of transportation to and from survey sites. This will lower the financial barrier for volunteers and facilitate volunteers in urban centers monitoring remote sites. We have obtained a grant from FWCP to begin to fund this program, but still need to develop a framework to determine eligibility and requests for reimbursement. This program will be implemented by the 2022 survey period.</w:t>
      </w:r>
    </w:p>
    <w:p w14:paraId="5C0D0BA2" w14:textId="7BBF998A"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C.6 Funding this past year</w:t>
      </w:r>
    </w:p>
    <w:p w14:paraId="7B841C17"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BC Hydro Community Giving Grant - $1000</w:t>
      </w:r>
    </w:p>
    <w:p w14:paraId="1636A12F"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Workshop BC Wildlife Federation Wetlands Workforce - $500</w:t>
      </w:r>
    </w:p>
    <w:p w14:paraId="48D2413F"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Fish and Wildlife Compensation Program Community Engagement Grant - $1000</w:t>
      </w:r>
    </w:p>
    <w:p w14:paraId="451DD811" w14:textId="13870DAF"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C.7 Budget for next year</w:t>
      </w:r>
    </w:p>
    <w:tbl>
      <w:tblPr>
        <w:tblStyle w:val="TableGrid"/>
        <w:tblW w:w="0" w:type="auto"/>
        <w:tblLook w:val="04A0" w:firstRow="1" w:lastRow="0" w:firstColumn="1" w:lastColumn="0" w:noHBand="0" w:noVBand="1"/>
      </w:tblPr>
      <w:tblGrid>
        <w:gridCol w:w="8222"/>
        <w:gridCol w:w="1138"/>
      </w:tblGrid>
      <w:tr w:rsidR="00027DBF" w:rsidRPr="002C3E1B" w14:paraId="11CC97DC" w14:textId="77777777" w:rsidTr="00C71AF1">
        <w:trPr>
          <w:cnfStyle w:val="100000000000" w:firstRow="1" w:lastRow="0" w:firstColumn="0" w:lastColumn="0" w:oddVBand="0" w:evenVBand="0" w:oddHBand="0" w:evenHBand="0" w:firstRowFirstColumn="0" w:firstRowLastColumn="0" w:lastRowFirstColumn="0" w:lastRowLastColumn="0"/>
        </w:trPr>
        <w:tc>
          <w:tcPr>
            <w:tcW w:w="8222" w:type="dxa"/>
          </w:tcPr>
          <w:p w14:paraId="24F6D746" w14:textId="77777777" w:rsidR="00027DBF" w:rsidRPr="002C3E1B" w:rsidRDefault="00027DBF" w:rsidP="00C71AF1">
            <w:pPr>
              <w:rPr>
                <w:rFonts w:asciiTheme="minorHAnsi" w:hAnsiTheme="minorHAnsi" w:cstheme="minorHAnsi"/>
                <w:bCs/>
              </w:rPr>
            </w:pPr>
            <w:r w:rsidRPr="002C3E1B">
              <w:rPr>
                <w:rFonts w:asciiTheme="minorHAnsi" w:hAnsiTheme="minorHAnsi" w:cstheme="minorHAnsi"/>
                <w:bCs/>
              </w:rPr>
              <w:t>Income</w:t>
            </w:r>
          </w:p>
        </w:tc>
        <w:tc>
          <w:tcPr>
            <w:tcW w:w="1138" w:type="dxa"/>
          </w:tcPr>
          <w:p w14:paraId="2CAD5CC4" w14:textId="77777777" w:rsidR="00027DBF" w:rsidRPr="002C3E1B" w:rsidRDefault="00027DBF" w:rsidP="00C71AF1">
            <w:pPr>
              <w:rPr>
                <w:rFonts w:asciiTheme="minorHAnsi" w:hAnsiTheme="minorHAnsi" w:cstheme="minorHAnsi"/>
              </w:rPr>
            </w:pPr>
          </w:p>
        </w:tc>
      </w:tr>
      <w:tr w:rsidR="00027DBF" w:rsidRPr="002C3E1B" w14:paraId="57B6E934" w14:textId="77777777" w:rsidTr="00C71AF1">
        <w:tc>
          <w:tcPr>
            <w:tcW w:w="8222" w:type="dxa"/>
          </w:tcPr>
          <w:p w14:paraId="70EA7F6D" w14:textId="77777777" w:rsidR="00027DBF" w:rsidRPr="002C3E1B" w:rsidRDefault="00027DBF" w:rsidP="00C71AF1">
            <w:pPr>
              <w:rPr>
                <w:rFonts w:asciiTheme="minorHAnsi" w:hAnsiTheme="minorHAnsi" w:cstheme="minorHAnsi"/>
              </w:rPr>
            </w:pPr>
            <w:r w:rsidRPr="002C3E1B">
              <w:rPr>
                <w:rFonts w:asciiTheme="minorHAnsi" w:hAnsiTheme="minorHAnsi" w:cstheme="minorHAnsi"/>
              </w:rPr>
              <w:t>Current BCMMP Account Balance</w:t>
            </w:r>
          </w:p>
        </w:tc>
        <w:tc>
          <w:tcPr>
            <w:tcW w:w="1138" w:type="dxa"/>
          </w:tcPr>
          <w:p w14:paraId="6F2774C0" w14:textId="77777777" w:rsidR="00027DBF" w:rsidRPr="002C3E1B" w:rsidRDefault="00027DBF" w:rsidP="00C71AF1">
            <w:pPr>
              <w:rPr>
                <w:rFonts w:asciiTheme="minorHAnsi" w:hAnsiTheme="minorHAnsi" w:cstheme="minorHAnsi"/>
              </w:rPr>
            </w:pPr>
            <w:r w:rsidRPr="002C3E1B">
              <w:rPr>
                <w:rFonts w:asciiTheme="minorHAnsi" w:hAnsiTheme="minorHAnsi" w:cstheme="minorHAnsi"/>
              </w:rPr>
              <w:t>$2500</w:t>
            </w:r>
          </w:p>
        </w:tc>
      </w:tr>
      <w:tr w:rsidR="00027DBF" w:rsidRPr="002C3E1B" w14:paraId="04EDB53C" w14:textId="77777777" w:rsidTr="00C71AF1">
        <w:tc>
          <w:tcPr>
            <w:tcW w:w="8222" w:type="dxa"/>
          </w:tcPr>
          <w:p w14:paraId="1F1D48AF" w14:textId="77777777" w:rsidR="00027DBF" w:rsidRPr="002C3E1B" w:rsidRDefault="00027DBF" w:rsidP="00C71AF1">
            <w:pPr>
              <w:rPr>
                <w:rFonts w:asciiTheme="minorHAnsi" w:hAnsiTheme="minorHAnsi" w:cstheme="minorHAnsi"/>
                <w:b/>
                <w:bCs/>
              </w:rPr>
            </w:pPr>
            <w:r w:rsidRPr="002C3E1B">
              <w:rPr>
                <w:rFonts w:asciiTheme="minorHAnsi" w:hAnsiTheme="minorHAnsi" w:cstheme="minorHAnsi"/>
                <w:b/>
                <w:bCs/>
              </w:rPr>
              <w:t>Total</w:t>
            </w:r>
          </w:p>
        </w:tc>
        <w:tc>
          <w:tcPr>
            <w:tcW w:w="1138" w:type="dxa"/>
            <w:tcBorders>
              <w:top w:val="single" w:sz="4" w:space="0" w:color="auto"/>
              <w:bottom w:val="single" w:sz="4" w:space="0" w:color="000000" w:themeColor="text1"/>
            </w:tcBorders>
          </w:tcPr>
          <w:p w14:paraId="417A1E6B" w14:textId="77777777" w:rsidR="00027DBF" w:rsidRPr="002C3E1B" w:rsidRDefault="00027DBF" w:rsidP="00C71AF1">
            <w:pPr>
              <w:rPr>
                <w:rFonts w:asciiTheme="minorHAnsi" w:hAnsiTheme="minorHAnsi" w:cstheme="minorHAnsi"/>
                <w:b/>
                <w:bCs/>
              </w:rPr>
            </w:pPr>
            <w:r w:rsidRPr="002C3E1B">
              <w:rPr>
                <w:rFonts w:asciiTheme="minorHAnsi" w:hAnsiTheme="minorHAnsi" w:cstheme="minorHAnsi"/>
                <w:b/>
                <w:bCs/>
              </w:rPr>
              <w:t>$2500</w:t>
            </w:r>
          </w:p>
        </w:tc>
      </w:tr>
    </w:tbl>
    <w:p w14:paraId="2E4E616A" w14:textId="77777777" w:rsidR="00027DBF" w:rsidRPr="002C3E1B" w:rsidRDefault="00027DBF" w:rsidP="00027DBF">
      <w:pPr>
        <w:rPr>
          <w:rFonts w:asciiTheme="minorHAnsi" w:hAnsiTheme="minorHAnsi" w:cstheme="minorHAnsi"/>
        </w:rPr>
      </w:pPr>
    </w:p>
    <w:tbl>
      <w:tblPr>
        <w:tblStyle w:val="TableGrid"/>
        <w:tblW w:w="9586" w:type="dxa"/>
        <w:tblLook w:val="04A0" w:firstRow="1" w:lastRow="0" w:firstColumn="1" w:lastColumn="0" w:noHBand="0" w:noVBand="1"/>
      </w:tblPr>
      <w:tblGrid>
        <w:gridCol w:w="8217"/>
        <w:gridCol w:w="1369"/>
      </w:tblGrid>
      <w:tr w:rsidR="00027DBF" w:rsidRPr="002C3E1B" w14:paraId="189BA959" w14:textId="77777777" w:rsidTr="00C71AF1">
        <w:trPr>
          <w:cnfStyle w:val="100000000000" w:firstRow="1" w:lastRow="0" w:firstColumn="0" w:lastColumn="0" w:oddVBand="0" w:evenVBand="0" w:oddHBand="0" w:evenHBand="0" w:firstRowFirstColumn="0" w:firstRowLastColumn="0" w:lastRowFirstColumn="0" w:lastRowLastColumn="0"/>
        </w:trPr>
        <w:tc>
          <w:tcPr>
            <w:tcW w:w="8217" w:type="dxa"/>
          </w:tcPr>
          <w:p w14:paraId="0FFBF634" w14:textId="77777777" w:rsidR="00027DBF" w:rsidRPr="002C3E1B" w:rsidRDefault="00027DBF" w:rsidP="00C71AF1">
            <w:pPr>
              <w:rPr>
                <w:rFonts w:asciiTheme="minorHAnsi" w:hAnsiTheme="minorHAnsi" w:cstheme="minorHAnsi"/>
              </w:rPr>
            </w:pPr>
            <w:r w:rsidRPr="002C3E1B">
              <w:rPr>
                <w:rFonts w:asciiTheme="minorHAnsi" w:hAnsiTheme="minorHAnsi" w:cstheme="minorHAnsi"/>
              </w:rPr>
              <w:t>Expenses</w:t>
            </w:r>
          </w:p>
        </w:tc>
        <w:tc>
          <w:tcPr>
            <w:tcW w:w="1369" w:type="dxa"/>
          </w:tcPr>
          <w:p w14:paraId="5020E26F" w14:textId="77777777" w:rsidR="00027DBF" w:rsidRPr="002C3E1B" w:rsidRDefault="00027DBF" w:rsidP="00C71AF1">
            <w:pPr>
              <w:rPr>
                <w:rFonts w:asciiTheme="minorHAnsi" w:hAnsiTheme="minorHAnsi" w:cstheme="minorHAnsi"/>
              </w:rPr>
            </w:pPr>
          </w:p>
        </w:tc>
      </w:tr>
      <w:tr w:rsidR="00027DBF" w:rsidRPr="002C3E1B" w14:paraId="67762E54" w14:textId="77777777" w:rsidTr="00C71AF1">
        <w:tc>
          <w:tcPr>
            <w:tcW w:w="8217" w:type="dxa"/>
          </w:tcPr>
          <w:p w14:paraId="26BC79D3" w14:textId="77777777" w:rsidR="00027DBF" w:rsidRPr="002C3E1B" w:rsidRDefault="00027DBF" w:rsidP="00C71AF1">
            <w:pPr>
              <w:rPr>
                <w:rFonts w:asciiTheme="minorHAnsi" w:hAnsiTheme="minorHAnsi" w:cstheme="minorHAnsi"/>
              </w:rPr>
            </w:pPr>
            <w:r w:rsidRPr="002C3E1B">
              <w:rPr>
                <w:rFonts w:asciiTheme="minorHAnsi" w:hAnsiTheme="minorHAnsi" w:cstheme="minorHAnsi"/>
              </w:rPr>
              <w:lastRenderedPageBreak/>
              <w:t>Employee to review survey data</w:t>
            </w:r>
          </w:p>
        </w:tc>
        <w:tc>
          <w:tcPr>
            <w:tcW w:w="1369" w:type="dxa"/>
            <w:tcBorders>
              <w:bottom w:val="single" w:sz="4" w:space="0" w:color="auto"/>
            </w:tcBorders>
          </w:tcPr>
          <w:p w14:paraId="279A59DD" w14:textId="77777777" w:rsidR="00027DBF" w:rsidRPr="002C3E1B" w:rsidRDefault="00027DBF" w:rsidP="00C71AF1">
            <w:pPr>
              <w:rPr>
                <w:rFonts w:asciiTheme="minorHAnsi" w:hAnsiTheme="minorHAnsi" w:cstheme="minorHAnsi"/>
              </w:rPr>
            </w:pPr>
            <w:r w:rsidRPr="002C3E1B">
              <w:rPr>
                <w:rFonts w:asciiTheme="minorHAnsi" w:hAnsiTheme="minorHAnsi" w:cstheme="minorHAnsi"/>
              </w:rPr>
              <w:t>$2000</w:t>
            </w:r>
          </w:p>
        </w:tc>
      </w:tr>
      <w:tr w:rsidR="00027DBF" w:rsidRPr="002C3E1B" w14:paraId="0D98F9E4" w14:textId="77777777" w:rsidTr="00C71AF1">
        <w:tc>
          <w:tcPr>
            <w:tcW w:w="8217" w:type="dxa"/>
          </w:tcPr>
          <w:p w14:paraId="3BDC2B73" w14:textId="77777777" w:rsidR="00027DBF" w:rsidRPr="002C3E1B" w:rsidRDefault="00027DBF" w:rsidP="00C71AF1">
            <w:pPr>
              <w:rPr>
                <w:rFonts w:asciiTheme="minorHAnsi" w:hAnsiTheme="minorHAnsi" w:cstheme="minorHAnsi"/>
                <w:b/>
                <w:bCs/>
              </w:rPr>
            </w:pPr>
            <w:r w:rsidRPr="002C3E1B">
              <w:rPr>
                <w:rFonts w:asciiTheme="minorHAnsi" w:hAnsiTheme="minorHAnsi" w:cstheme="minorHAnsi"/>
                <w:b/>
                <w:bCs/>
              </w:rPr>
              <w:t>Total</w:t>
            </w:r>
          </w:p>
        </w:tc>
        <w:tc>
          <w:tcPr>
            <w:tcW w:w="1369" w:type="dxa"/>
            <w:tcBorders>
              <w:top w:val="single" w:sz="4" w:space="0" w:color="auto"/>
              <w:bottom w:val="single" w:sz="4" w:space="0" w:color="000000" w:themeColor="text1"/>
            </w:tcBorders>
          </w:tcPr>
          <w:p w14:paraId="087BB9F1" w14:textId="77777777" w:rsidR="00027DBF" w:rsidRPr="002C3E1B" w:rsidRDefault="00027DBF" w:rsidP="00C71AF1">
            <w:pPr>
              <w:rPr>
                <w:rFonts w:asciiTheme="minorHAnsi" w:hAnsiTheme="minorHAnsi" w:cstheme="minorHAnsi"/>
                <w:b/>
                <w:bCs/>
              </w:rPr>
            </w:pPr>
            <w:r w:rsidRPr="002C3E1B">
              <w:rPr>
                <w:rFonts w:asciiTheme="minorHAnsi" w:hAnsiTheme="minorHAnsi" w:cstheme="minorHAnsi"/>
                <w:b/>
                <w:bCs/>
              </w:rPr>
              <w:t>$2000</w:t>
            </w:r>
          </w:p>
        </w:tc>
      </w:tr>
    </w:tbl>
    <w:p w14:paraId="40B7612A" w14:textId="77777777" w:rsidR="00027DBF" w:rsidRPr="002C3E1B" w:rsidRDefault="00027DBF" w:rsidP="00027DBF">
      <w:pPr>
        <w:rPr>
          <w:rFonts w:asciiTheme="minorHAnsi" w:hAnsiTheme="minorHAnsi" w:cstheme="minorHAnsi"/>
        </w:rPr>
      </w:pPr>
    </w:p>
    <w:p w14:paraId="56177115" w14:textId="15B46FC2"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C.8 Volunteer hours</w:t>
      </w:r>
    </w:p>
    <w:p w14:paraId="5C5A10E3"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Volunteer surveyors: ~145 hours</w:t>
      </w:r>
    </w:p>
    <w:p w14:paraId="0646C1A4"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BCMMP Committee members: ~500 hours</w:t>
      </w:r>
    </w:p>
    <w:p w14:paraId="637F56A4" w14:textId="40739FAA"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C.9 Personnel/Committee members</w:t>
      </w:r>
    </w:p>
    <w:p w14:paraId="272BB5E9"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BCMMP Committee: Florian </w:t>
      </w:r>
      <w:proofErr w:type="spellStart"/>
      <w:r w:rsidRPr="002C3E1B">
        <w:rPr>
          <w:rFonts w:asciiTheme="minorHAnsi" w:hAnsiTheme="minorHAnsi" w:cstheme="minorHAnsi"/>
        </w:rPr>
        <w:t>Reurink</w:t>
      </w:r>
      <w:proofErr w:type="spellEnd"/>
      <w:r w:rsidRPr="002C3E1B">
        <w:rPr>
          <w:rFonts w:asciiTheme="minorHAnsi" w:hAnsiTheme="minorHAnsi" w:cstheme="minorHAnsi"/>
        </w:rPr>
        <w:t xml:space="preserve">, Blake </w:t>
      </w:r>
      <w:proofErr w:type="spellStart"/>
      <w:r w:rsidRPr="002C3E1B">
        <w:rPr>
          <w:rFonts w:asciiTheme="minorHAnsi" w:hAnsiTheme="minorHAnsi" w:cstheme="minorHAnsi"/>
        </w:rPr>
        <w:t>Danis</w:t>
      </w:r>
      <w:proofErr w:type="spellEnd"/>
      <w:r w:rsidRPr="002C3E1B">
        <w:rPr>
          <w:rFonts w:asciiTheme="minorHAnsi" w:hAnsiTheme="minorHAnsi" w:cstheme="minorHAnsi"/>
        </w:rPr>
        <w:t xml:space="preserve">, Sarah Town, Quinn McCallum, Gordon </w:t>
      </w:r>
      <w:proofErr w:type="spellStart"/>
      <w:r w:rsidRPr="002C3E1B">
        <w:rPr>
          <w:rFonts w:asciiTheme="minorHAnsi" w:hAnsiTheme="minorHAnsi" w:cstheme="minorHAnsi"/>
        </w:rPr>
        <w:t>Hatusupy</w:t>
      </w:r>
      <w:proofErr w:type="spellEnd"/>
    </w:p>
    <w:p w14:paraId="52EE6770"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Birds Canada: Graham Sorenson, Catherine Jardine, </w:t>
      </w:r>
      <w:proofErr w:type="spellStart"/>
      <w:r w:rsidRPr="002C3E1B">
        <w:rPr>
          <w:rFonts w:asciiTheme="minorHAnsi" w:hAnsiTheme="minorHAnsi" w:cstheme="minorHAnsi"/>
        </w:rPr>
        <w:t>Rémi</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Torrenta</w:t>
      </w:r>
      <w:proofErr w:type="spellEnd"/>
    </w:p>
    <w:p w14:paraId="1F030B95" w14:textId="2AD024EF" w:rsidR="00027DBF" w:rsidRPr="002C3E1B" w:rsidRDefault="00027DBF" w:rsidP="00027DBF">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C.10 Collaborations</w:t>
      </w:r>
    </w:p>
    <w:p w14:paraId="52E00914"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The BCMMP is itself a joint effort between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and Birds Canada. Birds Canada provides the protocols from the Great Lakes MMP upon which our protocols are based, our </w:t>
      </w:r>
      <w:proofErr w:type="spellStart"/>
      <w:r w:rsidRPr="002C3E1B">
        <w:rPr>
          <w:rFonts w:asciiTheme="minorHAnsi" w:hAnsiTheme="minorHAnsi" w:cstheme="minorHAnsi"/>
        </w:rPr>
        <w:t>NatureCounts</w:t>
      </w:r>
      <w:proofErr w:type="spellEnd"/>
      <w:r w:rsidRPr="002C3E1B">
        <w:rPr>
          <w:rFonts w:asciiTheme="minorHAnsi" w:hAnsiTheme="minorHAnsi" w:cstheme="minorHAnsi"/>
        </w:rPr>
        <w:t xml:space="preserve"> portal, liability insurance for our volunteers, and organizational support. The BCMMP would not be possible without Birds Canada.</w:t>
      </w:r>
    </w:p>
    <w:p w14:paraId="77C915B6"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The BCMMP collaborates with various local naturalist groups throughout BC, who conduct surveys at their sites using our protocols and submit their data to the project. These groups include the Stanley Park Ecology Society and the Wild Bird Trust.   </w:t>
      </w:r>
    </w:p>
    <w:p w14:paraId="7852D1F6" w14:textId="77777777" w:rsidR="00027DBF" w:rsidRPr="002C3E1B" w:rsidRDefault="00027DBF" w:rsidP="00027DBF">
      <w:pPr>
        <w:rPr>
          <w:rFonts w:asciiTheme="minorHAnsi" w:hAnsiTheme="minorHAnsi" w:cstheme="minorHAnsi"/>
        </w:rPr>
      </w:pPr>
      <w:r w:rsidRPr="002C3E1B">
        <w:rPr>
          <w:rFonts w:asciiTheme="minorHAnsi" w:hAnsiTheme="minorHAnsi" w:cstheme="minorHAnsi"/>
        </w:rPr>
        <w:t xml:space="preserve">In addition, Florian </w:t>
      </w:r>
      <w:proofErr w:type="spellStart"/>
      <w:r w:rsidRPr="002C3E1B">
        <w:rPr>
          <w:rFonts w:asciiTheme="minorHAnsi" w:hAnsiTheme="minorHAnsi" w:cstheme="minorHAnsi"/>
        </w:rPr>
        <w:t>Reurink</w:t>
      </w:r>
      <w:proofErr w:type="spellEnd"/>
      <w:r w:rsidRPr="002C3E1B">
        <w:rPr>
          <w:rFonts w:asciiTheme="minorHAnsi" w:hAnsiTheme="minorHAnsi" w:cstheme="minorHAnsi"/>
        </w:rPr>
        <w:t xml:space="preserve"> and Blake </w:t>
      </w:r>
      <w:proofErr w:type="spellStart"/>
      <w:r w:rsidRPr="002C3E1B">
        <w:rPr>
          <w:rFonts w:asciiTheme="minorHAnsi" w:hAnsiTheme="minorHAnsi" w:cstheme="minorHAnsi"/>
        </w:rPr>
        <w:t>Danis</w:t>
      </w:r>
      <w:proofErr w:type="spellEnd"/>
      <w:r w:rsidRPr="002C3E1B">
        <w:rPr>
          <w:rFonts w:asciiTheme="minorHAnsi" w:hAnsiTheme="minorHAnsi" w:cstheme="minorHAnsi"/>
        </w:rPr>
        <w:t xml:space="preserve"> provided training for BC Wildlife Federation Wetlands Workforce on the BCMMP marsh bird and amphibian survey protocols. The workshop was provided in person at the Silverdale Creek Wetland in Mission.</w:t>
      </w:r>
    </w:p>
    <w:p w14:paraId="38FE6C85" w14:textId="39EEC878" w:rsidR="00027DBF" w:rsidRPr="002C3E1B" w:rsidRDefault="00027DBF" w:rsidP="00C65D22">
      <w:pPr>
        <w:pStyle w:val="ActionItemHeadings"/>
        <w:rPr>
          <w:rFonts w:asciiTheme="minorHAnsi" w:hAnsiTheme="minorHAnsi" w:cstheme="minorHAnsi"/>
        </w:rPr>
        <w:sectPr w:rsidR="00027DBF" w:rsidRPr="002C3E1B" w:rsidSect="00E86DEE">
          <w:pgSz w:w="12240" w:h="15840"/>
          <w:pgMar w:top="1440" w:right="1440" w:bottom="1440" w:left="1440" w:header="360" w:footer="706" w:gutter="0"/>
          <w:cols w:space="708"/>
        </w:sectPr>
      </w:pPr>
    </w:p>
    <w:p w14:paraId="4D8D67EC" w14:textId="0A5D0CB2" w:rsidR="00C65D22" w:rsidRPr="002C3E1B" w:rsidRDefault="00C65D22" w:rsidP="00C65D22">
      <w:pPr>
        <w:pStyle w:val="Title"/>
        <w:rPr>
          <w:rFonts w:asciiTheme="minorHAnsi" w:hAnsiTheme="minorHAnsi" w:cstheme="minorHAnsi"/>
        </w:rPr>
      </w:pPr>
      <w:r w:rsidRPr="002C3E1B">
        <w:rPr>
          <w:rFonts w:asciiTheme="minorHAnsi" w:hAnsiTheme="minorHAnsi" w:cstheme="minorHAnsi"/>
        </w:rPr>
        <w:lastRenderedPageBreak/>
        <w:t>APPENDIX D</w:t>
      </w:r>
    </w:p>
    <w:p w14:paraId="44D8B6A7" w14:textId="2F9A0601" w:rsidR="00C65D22" w:rsidRPr="002C3E1B" w:rsidRDefault="00C65D22" w:rsidP="00C65D22">
      <w:pPr>
        <w:pStyle w:val="ActionItemHeadings"/>
        <w:rPr>
          <w:rFonts w:asciiTheme="minorHAnsi" w:hAnsiTheme="minorHAnsi" w:cstheme="minorHAnsi"/>
        </w:rPr>
      </w:pPr>
      <w:r w:rsidRPr="002C3E1B">
        <w:rPr>
          <w:rFonts w:asciiTheme="minorHAnsi" w:hAnsiTheme="minorHAnsi" w:cstheme="minorHAnsi"/>
        </w:rPr>
        <w:t xml:space="preserve">WildResearch Cooper’s Hawk 2021 Report </w:t>
      </w:r>
    </w:p>
    <w:p w14:paraId="64AE4C86" w14:textId="431BED4B"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D.1 Program Goals</w:t>
      </w:r>
    </w:p>
    <w:p w14:paraId="0DBA8D5F"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The Raptor Monitoring contributes to all 3 organizational goals:</w:t>
      </w:r>
    </w:p>
    <w:p w14:paraId="48CE1D13"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 xml:space="preserve">Contribute to conservation science: </w:t>
      </w:r>
      <w:r w:rsidRPr="002C3E1B">
        <w:rPr>
          <w:rFonts w:asciiTheme="minorHAnsi" w:hAnsiTheme="minorHAnsi" w:cstheme="minorHAnsi"/>
        </w:rPr>
        <w:t>The data collected from the raptor monitoring program allows for changes in environmental conditions throughout the lower mainland to be observed by using a key indicator species of urban raptor, the Cooper’s Hawk (</w:t>
      </w:r>
      <w:r w:rsidRPr="002C3E1B">
        <w:rPr>
          <w:rFonts w:asciiTheme="minorHAnsi" w:hAnsiTheme="minorHAnsi" w:cstheme="minorHAnsi"/>
          <w:i/>
        </w:rPr>
        <w:t xml:space="preserve">Accipiter </w:t>
      </w:r>
      <w:proofErr w:type="spellStart"/>
      <w:r w:rsidRPr="002C3E1B">
        <w:rPr>
          <w:rFonts w:asciiTheme="minorHAnsi" w:hAnsiTheme="minorHAnsi" w:cstheme="minorHAnsi"/>
          <w:i/>
        </w:rPr>
        <w:t>cooperii</w:t>
      </w:r>
      <w:proofErr w:type="spellEnd"/>
      <w:r w:rsidRPr="002C3E1B">
        <w:rPr>
          <w:rFonts w:asciiTheme="minorHAnsi" w:hAnsiTheme="minorHAnsi" w:cstheme="minorHAnsi"/>
        </w:rPr>
        <w:t>).</w:t>
      </w:r>
    </w:p>
    <w:p w14:paraId="263E3826"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Provide our members with training and education in conservation science:</w:t>
      </w:r>
      <w:r w:rsidRPr="002C3E1B">
        <w:rPr>
          <w:rFonts w:asciiTheme="minorHAnsi" w:hAnsiTheme="minorHAnsi" w:cstheme="minorHAnsi"/>
        </w:rPr>
        <w:t xml:space="preserve"> The raptor monitoring program trains participants in how to conduct raptor surveys using protocols used by government and industry.  The pre-season workshop provides educational material about the importance of the environmental pollutants and the effects on wildlife.  </w:t>
      </w:r>
    </w:p>
    <w:p w14:paraId="3BFCBFE7"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Conduct conservation outreach:</w:t>
      </w:r>
      <w:r w:rsidRPr="002C3E1B">
        <w:rPr>
          <w:rFonts w:asciiTheme="minorHAnsi" w:hAnsiTheme="minorHAnsi" w:cstheme="minorHAnsi"/>
        </w:rPr>
        <w:t xml:space="preserve"> By providing this program to the </w:t>
      </w:r>
      <w:proofErr w:type="gramStart"/>
      <w:r w:rsidRPr="002C3E1B">
        <w:rPr>
          <w:rFonts w:asciiTheme="minorHAnsi" w:hAnsiTheme="minorHAnsi" w:cstheme="minorHAnsi"/>
        </w:rPr>
        <w:t>general public</w:t>
      </w:r>
      <w:proofErr w:type="gramEnd"/>
      <w:r w:rsidRPr="002C3E1B">
        <w:rPr>
          <w:rFonts w:asciiTheme="minorHAnsi" w:hAnsiTheme="minorHAnsi" w:cstheme="minorHAnsi"/>
        </w:rPr>
        <w:t xml:space="preserve">, the raptor monitoring program shares with its participants the need for monitoring which will then be shared with their friends.  As the surveys are completed throughout the urban area, occasionally people will stop to ask about the purpose of the call </w:t>
      </w:r>
      <w:proofErr w:type="gramStart"/>
      <w:r w:rsidRPr="002C3E1B">
        <w:rPr>
          <w:rFonts w:asciiTheme="minorHAnsi" w:hAnsiTheme="minorHAnsi" w:cstheme="minorHAnsi"/>
        </w:rPr>
        <w:t>play-backs</w:t>
      </w:r>
      <w:proofErr w:type="gramEnd"/>
      <w:r w:rsidRPr="002C3E1B">
        <w:rPr>
          <w:rFonts w:asciiTheme="minorHAnsi" w:hAnsiTheme="minorHAnsi" w:cstheme="minorHAnsi"/>
        </w:rPr>
        <w:t>, providing more educational opportunities in real time.</w:t>
      </w:r>
    </w:p>
    <w:p w14:paraId="6A5AE04D" w14:textId="1244C427"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D.2 Season successes</w:t>
      </w:r>
    </w:p>
    <w:p w14:paraId="3B5BCC94"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Things that went well this season:</w:t>
      </w:r>
    </w:p>
    <w:p w14:paraId="4BC4251A" w14:textId="77777777" w:rsidR="00617FEE" w:rsidRPr="002C3E1B" w:rsidRDefault="00617FEE" w:rsidP="00617FEE">
      <w:pPr>
        <w:pStyle w:val="ListParagraph"/>
        <w:numPr>
          <w:ilvl w:val="0"/>
          <w:numId w:val="42"/>
        </w:numPr>
        <w:rPr>
          <w:rFonts w:asciiTheme="minorHAnsi" w:hAnsiTheme="minorHAnsi" w:cstheme="minorHAnsi"/>
        </w:rPr>
      </w:pPr>
      <w:r w:rsidRPr="002C3E1B">
        <w:rPr>
          <w:rFonts w:asciiTheme="minorHAnsi" w:hAnsiTheme="minorHAnsi" w:cstheme="minorHAnsi"/>
        </w:rPr>
        <w:t>This season had the highest number of volunteers to date (21 volunteers). Previous highest number of volunteers in a season was 13 (2019). We had several new volunteers join the program this year.</w:t>
      </w:r>
    </w:p>
    <w:p w14:paraId="3ED04065" w14:textId="77777777" w:rsidR="00617FEE" w:rsidRPr="002C3E1B" w:rsidRDefault="00617FEE" w:rsidP="00617FEE">
      <w:pPr>
        <w:pStyle w:val="ListParagraph"/>
        <w:numPr>
          <w:ilvl w:val="0"/>
          <w:numId w:val="42"/>
        </w:numPr>
        <w:rPr>
          <w:rFonts w:asciiTheme="minorHAnsi" w:hAnsiTheme="minorHAnsi" w:cstheme="minorHAnsi"/>
        </w:rPr>
      </w:pPr>
      <w:r w:rsidRPr="002C3E1B">
        <w:rPr>
          <w:rFonts w:asciiTheme="minorHAnsi" w:hAnsiTheme="minorHAnsi" w:cstheme="minorHAnsi"/>
        </w:rPr>
        <w:t>There was excellent coverage of quadrats this season; the highest number of quadrats covered to date (23 quadrats or 95.8%). Only one quadrat wasn’t covered.</w:t>
      </w:r>
    </w:p>
    <w:p w14:paraId="56433663" w14:textId="77777777" w:rsidR="00617FEE" w:rsidRPr="002C3E1B" w:rsidRDefault="00617FEE" w:rsidP="00617FEE">
      <w:pPr>
        <w:pStyle w:val="ListParagraph"/>
        <w:numPr>
          <w:ilvl w:val="0"/>
          <w:numId w:val="42"/>
        </w:numPr>
        <w:rPr>
          <w:rFonts w:asciiTheme="minorHAnsi" w:hAnsiTheme="minorHAnsi" w:cstheme="minorHAnsi"/>
        </w:rPr>
      </w:pPr>
      <w:r w:rsidRPr="002C3E1B">
        <w:rPr>
          <w:rFonts w:asciiTheme="minorHAnsi" w:hAnsiTheme="minorHAnsi" w:cstheme="minorHAnsi"/>
        </w:rPr>
        <w:t>There were a good number of COHA reported (16 confirmed positive responses plus a few potentials), plus a couple detections outside survey times; between stations and during station set-up.</w:t>
      </w:r>
    </w:p>
    <w:p w14:paraId="6B8A49AE" w14:textId="775AE72C"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D.3 Season challenges</w:t>
      </w:r>
    </w:p>
    <w:p w14:paraId="3339909F"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Things that did not go as well this season:</w:t>
      </w:r>
    </w:p>
    <w:p w14:paraId="426DF9B4" w14:textId="77777777" w:rsidR="00617FEE" w:rsidRPr="002C3E1B" w:rsidRDefault="00617FEE" w:rsidP="00617FEE">
      <w:pPr>
        <w:pStyle w:val="ListParagraph"/>
        <w:numPr>
          <w:ilvl w:val="0"/>
          <w:numId w:val="9"/>
        </w:numPr>
        <w:rPr>
          <w:rFonts w:asciiTheme="minorHAnsi" w:hAnsiTheme="minorHAnsi" w:cstheme="minorHAnsi"/>
        </w:rPr>
      </w:pPr>
      <w:r w:rsidRPr="002C3E1B">
        <w:rPr>
          <w:rFonts w:asciiTheme="minorHAnsi" w:hAnsiTheme="minorHAnsi" w:cstheme="minorHAnsi"/>
        </w:rPr>
        <w:lastRenderedPageBreak/>
        <w:t>Due to Covid-19, we were not able to hold an in-person outdoor orientation, and instead had to hold the orientations online via Zoom. It is more ideal to hold this outdoors when you can run through the protocol in person.</w:t>
      </w:r>
    </w:p>
    <w:p w14:paraId="10115558" w14:textId="77777777" w:rsidR="00617FEE" w:rsidRPr="002C3E1B" w:rsidRDefault="00617FEE" w:rsidP="00617FEE">
      <w:pPr>
        <w:pStyle w:val="ListParagraph"/>
        <w:numPr>
          <w:ilvl w:val="0"/>
          <w:numId w:val="9"/>
        </w:numPr>
        <w:rPr>
          <w:rFonts w:asciiTheme="minorHAnsi" w:hAnsiTheme="minorHAnsi" w:cstheme="minorHAnsi"/>
        </w:rPr>
      </w:pPr>
      <w:r w:rsidRPr="002C3E1B">
        <w:rPr>
          <w:rFonts w:asciiTheme="minorHAnsi" w:hAnsiTheme="minorHAnsi" w:cstheme="minorHAnsi"/>
        </w:rPr>
        <w:t xml:space="preserve">The call-out for volunteers continued to be advertised after the orientation was complete and after the season started. We therefore scheduled more orientations for new volunteers well into the season, leaving less time to complete the survey. This was due to a communication issue. Going forward, advertising earlier and having an earlier orientation will work better to leave time for potential additional orientations if required, to be completed before the season starts. This did allow us to complete a higher number of </w:t>
      </w:r>
      <w:proofErr w:type="gramStart"/>
      <w:r w:rsidRPr="002C3E1B">
        <w:rPr>
          <w:rFonts w:asciiTheme="minorHAnsi" w:hAnsiTheme="minorHAnsi" w:cstheme="minorHAnsi"/>
        </w:rPr>
        <w:t>quadrats, but</w:t>
      </w:r>
      <w:proofErr w:type="gramEnd"/>
      <w:r w:rsidRPr="002C3E1B">
        <w:rPr>
          <w:rFonts w:asciiTheme="minorHAnsi" w:hAnsiTheme="minorHAnsi" w:cstheme="minorHAnsi"/>
        </w:rPr>
        <w:t xml:space="preserve"> made the first half of the season quite hectic.</w:t>
      </w:r>
    </w:p>
    <w:p w14:paraId="0403DA7A" w14:textId="77777777" w:rsidR="00617FEE" w:rsidRPr="002C3E1B" w:rsidRDefault="00617FEE" w:rsidP="00617FEE">
      <w:pPr>
        <w:pStyle w:val="ListParagraph"/>
        <w:numPr>
          <w:ilvl w:val="0"/>
          <w:numId w:val="9"/>
        </w:numPr>
        <w:rPr>
          <w:rFonts w:asciiTheme="minorHAnsi" w:hAnsiTheme="minorHAnsi" w:cstheme="minorHAnsi"/>
        </w:rPr>
      </w:pPr>
      <w:r w:rsidRPr="002C3E1B">
        <w:rPr>
          <w:rFonts w:asciiTheme="minorHAnsi" w:hAnsiTheme="minorHAnsi" w:cstheme="minorHAnsi"/>
        </w:rPr>
        <w:t>The one quadrat that wasn’t covered was assigned to a volunteer, and it wasn’t known that it wouldn’t be completed until after the season was over. Had we known earlier, we could have assigned that to another volunteer.</w:t>
      </w:r>
    </w:p>
    <w:p w14:paraId="22E13511" w14:textId="77777777" w:rsidR="00617FEE" w:rsidRPr="002C3E1B" w:rsidRDefault="00617FEE" w:rsidP="00617FEE">
      <w:pPr>
        <w:pStyle w:val="ListParagraph"/>
        <w:numPr>
          <w:ilvl w:val="0"/>
          <w:numId w:val="9"/>
        </w:numPr>
        <w:rPr>
          <w:rFonts w:asciiTheme="minorHAnsi" w:hAnsiTheme="minorHAnsi" w:cstheme="minorHAnsi"/>
        </w:rPr>
      </w:pPr>
      <w:r w:rsidRPr="002C3E1B">
        <w:rPr>
          <w:rFonts w:asciiTheme="minorHAnsi" w:hAnsiTheme="minorHAnsi" w:cstheme="minorHAnsi"/>
        </w:rPr>
        <w:t>We didn’t have any sort of post-season thank you gathering or gift this year. We haven’t done this any year but should try to implement going forward.</w:t>
      </w:r>
    </w:p>
    <w:p w14:paraId="34BD903D" w14:textId="1CF18A08"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D.4 Summary of events</w:t>
      </w:r>
    </w:p>
    <w:p w14:paraId="67533D70" w14:textId="77777777" w:rsidR="00617FEE" w:rsidRPr="002C3E1B" w:rsidRDefault="00617FEE" w:rsidP="00617FEE">
      <w:pPr>
        <w:pStyle w:val="ListParagraph"/>
        <w:numPr>
          <w:ilvl w:val="0"/>
          <w:numId w:val="43"/>
        </w:numPr>
        <w:rPr>
          <w:rFonts w:asciiTheme="minorHAnsi" w:hAnsiTheme="minorHAnsi" w:cstheme="minorHAnsi"/>
        </w:rPr>
      </w:pPr>
      <w:r w:rsidRPr="002C3E1B">
        <w:rPr>
          <w:rFonts w:asciiTheme="minorHAnsi" w:hAnsiTheme="minorHAnsi" w:cstheme="minorHAnsi"/>
        </w:rPr>
        <w:t>All orientations were held online via Zoom due to Covid-19. The main orientation was on March 21, and two more were held on April 7 and April 12 for additional volunteers that either signed up later or couldn’t attend the first one. Eighteen volunteers attended the orientations this year. Surveys were conducted between March 28 and April 25.</w:t>
      </w:r>
    </w:p>
    <w:p w14:paraId="7F68E440" w14:textId="614D1B52"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D.5 Program Improvements &amp; Future Outlook</w:t>
      </w:r>
    </w:p>
    <w:p w14:paraId="76096109" w14:textId="77777777" w:rsidR="00617FEE" w:rsidRPr="002C3E1B" w:rsidRDefault="00617FEE" w:rsidP="00617FEE">
      <w:pPr>
        <w:pStyle w:val="ListParagraph"/>
        <w:numPr>
          <w:ilvl w:val="0"/>
          <w:numId w:val="43"/>
        </w:numPr>
        <w:rPr>
          <w:rFonts w:asciiTheme="minorHAnsi" w:hAnsiTheme="minorHAnsi" w:cstheme="minorHAnsi"/>
        </w:rPr>
      </w:pPr>
      <w:r w:rsidRPr="002C3E1B">
        <w:rPr>
          <w:rFonts w:asciiTheme="minorHAnsi" w:hAnsiTheme="minorHAnsi" w:cstheme="minorHAnsi"/>
        </w:rPr>
        <w:t>We would like to plan on having each quadrat surveyed twice per season – on any two different days within the survey period. This would not need to be done by the same person necessarily. One quadrat was surveyed twice this season. We will need to determine how best to implement this.</w:t>
      </w:r>
    </w:p>
    <w:p w14:paraId="60DC84C9" w14:textId="77777777" w:rsidR="00617FEE" w:rsidRPr="002C3E1B" w:rsidRDefault="00617FEE" w:rsidP="00617FEE">
      <w:pPr>
        <w:pStyle w:val="ListParagraph"/>
        <w:numPr>
          <w:ilvl w:val="0"/>
          <w:numId w:val="43"/>
        </w:numPr>
        <w:rPr>
          <w:rFonts w:asciiTheme="minorHAnsi" w:hAnsiTheme="minorHAnsi" w:cstheme="minorHAnsi"/>
        </w:rPr>
      </w:pPr>
      <w:r w:rsidRPr="002C3E1B">
        <w:rPr>
          <w:rFonts w:asciiTheme="minorHAnsi" w:hAnsiTheme="minorHAnsi" w:cstheme="minorHAnsi"/>
        </w:rPr>
        <w:t>We would like to start implementing some degree of nest monitoring of known active nests, but still need to plan out what this will look like.</w:t>
      </w:r>
    </w:p>
    <w:p w14:paraId="06DF103B" w14:textId="77777777" w:rsidR="00617FEE" w:rsidRPr="002C3E1B" w:rsidRDefault="00617FEE" w:rsidP="00617FEE">
      <w:pPr>
        <w:pStyle w:val="ListParagraph"/>
        <w:numPr>
          <w:ilvl w:val="0"/>
          <w:numId w:val="43"/>
        </w:numPr>
        <w:rPr>
          <w:rFonts w:asciiTheme="minorHAnsi" w:hAnsiTheme="minorHAnsi" w:cstheme="minorHAnsi"/>
        </w:rPr>
      </w:pPr>
      <w:r w:rsidRPr="002C3E1B">
        <w:rPr>
          <w:rFonts w:asciiTheme="minorHAnsi" w:hAnsiTheme="minorHAnsi" w:cstheme="minorHAnsi"/>
        </w:rPr>
        <w:t>We would like to implement a post-season thank you event or gift for the volunteers that participated.</w:t>
      </w:r>
    </w:p>
    <w:p w14:paraId="367E488E" w14:textId="7E16D374"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D.6 Funding this past year</w:t>
      </w:r>
    </w:p>
    <w:p w14:paraId="25B22E01" w14:textId="77777777" w:rsidR="00617FEE" w:rsidRPr="002C3E1B" w:rsidRDefault="00617FEE" w:rsidP="00617FEE">
      <w:pPr>
        <w:pStyle w:val="ListParagraph"/>
        <w:numPr>
          <w:ilvl w:val="0"/>
          <w:numId w:val="44"/>
        </w:numPr>
        <w:rPr>
          <w:rFonts w:asciiTheme="minorHAnsi" w:hAnsiTheme="minorHAnsi" w:cstheme="minorHAnsi"/>
        </w:rPr>
      </w:pPr>
      <w:r w:rsidRPr="002C3E1B">
        <w:rPr>
          <w:rFonts w:asciiTheme="minorHAnsi" w:hAnsiTheme="minorHAnsi" w:cstheme="minorHAnsi"/>
        </w:rPr>
        <w:t>The program didn’t use any funding this year.</w:t>
      </w:r>
    </w:p>
    <w:p w14:paraId="3F9B9B9A" w14:textId="35A165A4"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lastRenderedPageBreak/>
        <w:t>D.7 Budget for next year</w:t>
      </w:r>
    </w:p>
    <w:p w14:paraId="4FAD4879" w14:textId="77777777" w:rsidR="00617FEE" w:rsidRPr="002C3E1B" w:rsidRDefault="00617FEE" w:rsidP="00617FEE">
      <w:pPr>
        <w:pStyle w:val="ListParagraph"/>
        <w:numPr>
          <w:ilvl w:val="0"/>
          <w:numId w:val="44"/>
        </w:numPr>
        <w:rPr>
          <w:rFonts w:asciiTheme="minorHAnsi" w:hAnsiTheme="minorHAnsi" w:cstheme="minorHAnsi"/>
        </w:rPr>
      </w:pPr>
      <w:r w:rsidRPr="002C3E1B">
        <w:rPr>
          <w:rFonts w:asciiTheme="minorHAnsi" w:hAnsiTheme="minorHAnsi" w:cstheme="minorHAnsi"/>
        </w:rPr>
        <w:t>The board approved a budget of $200 per year for this program to use for volunteer appreciation.</w:t>
      </w:r>
    </w:p>
    <w:p w14:paraId="45C22884" w14:textId="634FB893"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D.8 Volunteer hours</w:t>
      </w:r>
    </w:p>
    <w:p w14:paraId="449932A2" w14:textId="77777777" w:rsidR="00617FEE" w:rsidRPr="002C3E1B" w:rsidRDefault="00617FEE" w:rsidP="00617FEE">
      <w:pPr>
        <w:pStyle w:val="ListParagraph"/>
        <w:numPr>
          <w:ilvl w:val="0"/>
          <w:numId w:val="44"/>
        </w:numPr>
        <w:rPr>
          <w:rFonts w:asciiTheme="minorHAnsi" w:hAnsiTheme="minorHAnsi" w:cstheme="minorHAnsi"/>
        </w:rPr>
      </w:pPr>
      <w:r w:rsidRPr="002C3E1B">
        <w:rPr>
          <w:rFonts w:asciiTheme="minorHAnsi" w:hAnsiTheme="minorHAnsi" w:cstheme="minorHAnsi"/>
        </w:rPr>
        <w:t>Approximately 95 hours for station set-up, survey completion, and data entry.</w:t>
      </w:r>
    </w:p>
    <w:p w14:paraId="44385328" w14:textId="70BA1BA2"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D.9 Personnel/Committee members</w:t>
      </w:r>
    </w:p>
    <w:p w14:paraId="3FDB0B5C" w14:textId="77777777" w:rsidR="00617FEE" w:rsidRPr="002C3E1B" w:rsidRDefault="00617FEE" w:rsidP="00617FEE">
      <w:pPr>
        <w:pStyle w:val="ListParagraph"/>
        <w:numPr>
          <w:ilvl w:val="0"/>
          <w:numId w:val="44"/>
        </w:numPr>
        <w:rPr>
          <w:rFonts w:asciiTheme="minorHAnsi" w:hAnsiTheme="minorHAnsi" w:cstheme="minorHAnsi"/>
        </w:rPr>
      </w:pPr>
      <w:r w:rsidRPr="002C3E1B">
        <w:rPr>
          <w:rFonts w:asciiTheme="minorHAnsi" w:hAnsiTheme="minorHAnsi" w:cstheme="minorHAnsi"/>
        </w:rPr>
        <w:t>The Program Co-Managers are Jay Brogan and Angela Bond, and there are no other committee members.</w:t>
      </w:r>
    </w:p>
    <w:p w14:paraId="514F9C7E" w14:textId="5405A899"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D.10 Collaborations</w:t>
      </w:r>
    </w:p>
    <w:p w14:paraId="76335FF7" w14:textId="77777777" w:rsidR="00617FEE" w:rsidRPr="002C3E1B" w:rsidRDefault="00617FEE" w:rsidP="00617FEE">
      <w:pPr>
        <w:pStyle w:val="ListParagraph"/>
        <w:numPr>
          <w:ilvl w:val="0"/>
          <w:numId w:val="44"/>
        </w:numPr>
        <w:rPr>
          <w:rFonts w:asciiTheme="minorHAnsi" w:hAnsiTheme="minorHAnsi" w:cstheme="minorHAnsi"/>
        </w:rPr>
      </w:pPr>
      <w:r w:rsidRPr="002C3E1B">
        <w:rPr>
          <w:rFonts w:asciiTheme="minorHAnsi" w:hAnsiTheme="minorHAnsi" w:cstheme="minorHAnsi"/>
        </w:rPr>
        <w:t>No collaborations this year.</w:t>
      </w:r>
    </w:p>
    <w:p w14:paraId="42E52A02" w14:textId="7821C83A" w:rsidR="00C65D22" w:rsidRPr="002C3E1B" w:rsidRDefault="00C65D22" w:rsidP="00C65D22">
      <w:pPr>
        <w:pStyle w:val="ActionItemHeadings"/>
        <w:rPr>
          <w:rFonts w:asciiTheme="minorHAnsi" w:hAnsiTheme="minorHAnsi" w:cstheme="minorHAnsi"/>
        </w:rPr>
      </w:pPr>
    </w:p>
    <w:p w14:paraId="430B4052" w14:textId="77777777" w:rsidR="00617FEE" w:rsidRPr="002C3E1B" w:rsidRDefault="00617FEE" w:rsidP="00C65D22">
      <w:pPr>
        <w:pStyle w:val="ActionItemHeadings"/>
        <w:rPr>
          <w:rFonts w:asciiTheme="minorHAnsi" w:hAnsiTheme="minorHAnsi" w:cstheme="minorHAnsi"/>
        </w:rPr>
      </w:pPr>
    </w:p>
    <w:p w14:paraId="48CDAC64" w14:textId="336FD2CF" w:rsidR="00C65D22" w:rsidRPr="002C3E1B" w:rsidRDefault="00C65D22" w:rsidP="00C65D22">
      <w:pPr>
        <w:pStyle w:val="Title"/>
        <w:rPr>
          <w:rFonts w:asciiTheme="minorHAnsi" w:hAnsiTheme="minorHAnsi" w:cstheme="minorHAnsi"/>
        </w:rPr>
      </w:pPr>
      <w:r w:rsidRPr="002C3E1B">
        <w:rPr>
          <w:rFonts w:asciiTheme="minorHAnsi" w:hAnsiTheme="minorHAnsi" w:cstheme="minorHAnsi"/>
        </w:rPr>
        <w:t>APPENDIX E</w:t>
      </w:r>
    </w:p>
    <w:p w14:paraId="155B470B" w14:textId="46EC047E" w:rsidR="00C65D22" w:rsidRPr="002C3E1B" w:rsidRDefault="00C65D22" w:rsidP="00C65D22">
      <w:pPr>
        <w:pStyle w:val="ActionItemHeadings"/>
        <w:rPr>
          <w:rFonts w:asciiTheme="minorHAnsi" w:hAnsiTheme="minorHAnsi" w:cstheme="minorHAnsi"/>
        </w:rPr>
      </w:pPr>
      <w:r w:rsidRPr="002C3E1B">
        <w:rPr>
          <w:rFonts w:asciiTheme="minorHAnsi" w:hAnsiTheme="minorHAnsi" w:cstheme="minorHAnsi"/>
        </w:rPr>
        <w:t xml:space="preserve">WildResearch’s Member Services and Outreach Committee 2021 Report </w:t>
      </w:r>
    </w:p>
    <w:p w14:paraId="5810DE39" w14:textId="77777777" w:rsidR="003B1DDB" w:rsidRPr="002C3E1B" w:rsidRDefault="003B1DDB" w:rsidP="003B1DDB">
      <w:pPr>
        <w:rPr>
          <w:rFonts w:asciiTheme="minorHAnsi" w:hAnsiTheme="minorHAnsi" w:cstheme="minorHAnsi"/>
          <w:b/>
        </w:rPr>
      </w:pPr>
      <w:bookmarkStart w:id="0" w:name="_Hlk13994109"/>
    </w:p>
    <w:p w14:paraId="06119757" w14:textId="1E630704" w:rsidR="003B1DDB" w:rsidRPr="002C3E1B" w:rsidRDefault="003B1DDB" w:rsidP="003B1DDB">
      <w:pPr>
        <w:rPr>
          <w:rFonts w:asciiTheme="minorHAnsi" w:hAnsiTheme="minorHAnsi" w:cstheme="minorHAnsi"/>
          <w:b/>
        </w:rPr>
      </w:pPr>
      <w:r w:rsidRPr="002C3E1B">
        <w:rPr>
          <w:rFonts w:asciiTheme="minorHAnsi" w:hAnsiTheme="minorHAnsi" w:cstheme="minorHAnsi"/>
          <w:b/>
        </w:rPr>
        <w:t xml:space="preserve">10 Members: </w:t>
      </w:r>
    </w:p>
    <w:p w14:paraId="6BE78592"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Jacqueline Huard, Chair/Treasurer</w:t>
      </w:r>
    </w:p>
    <w:p w14:paraId="2BFC2F3F"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Vinci Au, Board Representative</w:t>
      </w:r>
    </w:p>
    <w:p w14:paraId="04AD4B72"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Colin Macfarlane, Newsletter Coordinator, Newsletter coordinator</w:t>
      </w:r>
    </w:p>
    <w:p w14:paraId="073419CD" w14:textId="77777777" w:rsidR="003B1DDB" w:rsidRPr="002C3E1B" w:rsidRDefault="003B1DDB" w:rsidP="003B1DDB">
      <w:pPr>
        <w:pStyle w:val="ListParagraph"/>
        <w:ind w:left="630"/>
        <w:rPr>
          <w:rFonts w:asciiTheme="minorHAnsi" w:hAnsiTheme="minorHAnsi" w:cstheme="minorHAnsi"/>
        </w:rPr>
      </w:pPr>
      <w:proofErr w:type="spellStart"/>
      <w:r w:rsidRPr="002C3E1B">
        <w:rPr>
          <w:rFonts w:asciiTheme="minorHAnsi" w:hAnsiTheme="minorHAnsi" w:cstheme="minorHAnsi"/>
        </w:rPr>
        <w:t>Viktorija</w:t>
      </w:r>
      <w:proofErr w:type="spellEnd"/>
      <w:r w:rsidRPr="002C3E1B">
        <w:rPr>
          <w:rFonts w:asciiTheme="minorHAnsi" w:hAnsiTheme="minorHAnsi" w:cstheme="minorHAnsi"/>
        </w:rPr>
        <w:t xml:space="preserve"> </w:t>
      </w:r>
      <w:proofErr w:type="spellStart"/>
      <w:r w:rsidRPr="002C3E1B">
        <w:rPr>
          <w:rFonts w:asciiTheme="minorHAnsi" w:hAnsiTheme="minorHAnsi" w:cstheme="minorHAnsi"/>
        </w:rPr>
        <w:t>Juciūtė</w:t>
      </w:r>
      <w:proofErr w:type="spellEnd"/>
      <w:r w:rsidRPr="002C3E1B">
        <w:rPr>
          <w:rFonts w:asciiTheme="minorHAnsi" w:hAnsiTheme="minorHAnsi" w:cstheme="minorHAnsi"/>
        </w:rPr>
        <w:t>, Newsletter Contributor, Newsletter coordinator &amp; Membership Coordinator</w:t>
      </w:r>
    </w:p>
    <w:p w14:paraId="74CE8897"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 xml:space="preserve">Chloe Boynton, Member at Large, </w:t>
      </w:r>
    </w:p>
    <w:p w14:paraId="325AEEC2" w14:textId="77777777" w:rsidR="003B1DDB" w:rsidRPr="002C3E1B" w:rsidRDefault="003B1DDB" w:rsidP="003B1DDB">
      <w:pPr>
        <w:pStyle w:val="ListParagraph"/>
        <w:ind w:left="630"/>
        <w:rPr>
          <w:rFonts w:asciiTheme="minorHAnsi" w:hAnsiTheme="minorHAnsi" w:cstheme="minorHAnsi"/>
        </w:rPr>
      </w:pPr>
      <w:proofErr w:type="spellStart"/>
      <w:r w:rsidRPr="002C3E1B">
        <w:rPr>
          <w:rFonts w:asciiTheme="minorHAnsi" w:hAnsiTheme="minorHAnsi" w:cstheme="minorHAnsi"/>
        </w:rPr>
        <w:t>Kephra</w:t>
      </w:r>
      <w:proofErr w:type="spellEnd"/>
      <w:r w:rsidRPr="002C3E1B">
        <w:rPr>
          <w:rFonts w:asciiTheme="minorHAnsi" w:hAnsiTheme="minorHAnsi" w:cstheme="minorHAnsi"/>
        </w:rPr>
        <w:t xml:space="preserve"> Becket, Social Media Liaison</w:t>
      </w:r>
    </w:p>
    <w:p w14:paraId="65866383" w14:textId="77777777" w:rsidR="003B1DDB" w:rsidRPr="002C3E1B" w:rsidRDefault="003B1DDB" w:rsidP="003B1DDB">
      <w:pPr>
        <w:pStyle w:val="ListParagraph"/>
        <w:ind w:left="630"/>
        <w:rPr>
          <w:rFonts w:asciiTheme="minorHAnsi" w:hAnsiTheme="minorHAnsi" w:cstheme="minorHAnsi"/>
        </w:rPr>
      </w:pPr>
    </w:p>
    <w:p w14:paraId="6FA48D07"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Angela Bond, Board Representative*</w:t>
      </w:r>
    </w:p>
    <w:p w14:paraId="16C329BA"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lastRenderedPageBreak/>
        <w:t>Kiirsti Owen, Social Media Contributor, Board Representative*</w:t>
      </w:r>
    </w:p>
    <w:p w14:paraId="58247280" w14:textId="77777777" w:rsidR="003B1DDB" w:rsidRPr="002C3E1B" w:rsidRDefault="003B1DDB" w:rsidP="003B1DDB">
      <w:pPr>
        <w:pStyle w:val="ListParagraph"/>
        <w:ind w:left="630"/>
        <w:rPr>
          <w:rFonts w:asciiTheme="minorHAnsi" w:hAnsiTheme="minorHAnsi" w:cstheme="minorHAnsi"/>
        </w:rPr>
      </w:pPr>
      <w:r w:rsidRPr="002C3E1B">
        <w:rPr>
          <w:rFonts w:asciiTheme="minorHAnsi" w:hAnsiTheme="minorHAnsi" w:cstheme="minorHAnsi"/>
        </w:rPr>
        <w:t>*Infrequent members</w:t>
      </w:r>
    </w:p>
    <w:p w14:paraId="09497F9B" w14:textId="77777777" w:rsidR="003B1DDB" w:rsidRPr="002C3E1B" w:rsidRDefault="003B1DDB" w:rsidP="003B1DDB">
      <w:pPr>
        <w:pStyle w:val="ListParagraph"/>
        <w:rPr>
          <w:rFonts w:asciiTheme="minorHAnsi" w:hAnsiTheme="minorHAnsi" w:cstheme="minorHAnsi"/>
        </w:rPr>
      </w:pPr>
    </w:p>
    <w:p w14:paraId="63B10E63" w14:textId="77777777" w:rsidR="003B1DDB" w:rsidRPr="002C3E1B" w:rsidRDefault="003B1DDB" w:rsidP="003B1DDB">
      <w:pPr>
        <w:rPr>
          <w:rFonts w:asciiTheme="minorHAnsi" w:hAnsiTheme="minorHAnsi" w:cstheme="minorHAnsi"/>
        </w:rPr>
      </w:pPr>
      <w:r w:rsidRPr="002C3E1B">
        <w:rPr>
          <w:rFonts w:asciiTheme="minorHAnsi" w:eastAsia="Times New Roman" w:hAnsiTheme="minorHAnsi" w:cstheme="minorHAnsi"/>
        </w:rPr>
        <w:t xml:space="preserve">Sadly, we said </w:t>
      </w:r>
      <w:proofErr w:type="gramStart"/>
      <w:r w:rsidRPr="002C3E1B">
        <w:rPr>
          <w:rFonts w:asciiTheme="minorHAnsi" w:eastAsia="Times New Roman" w:hAnsiTheme="minorHAnsi" w:cstheme="minorHAnsi"/>
        </w:rPr>
        <w:t>good bye</w:t>
      </w:r>
      <w:proofErr w:type="gramEnd"/>
      <w:r w:rsidRPr="002C3E1B">
        <w:rPr>
          <w:rFonts w:asciiTheme="minorHAnsi" w:eastAsia="Times New Roman" w:hAnsiTheme="minorHAnsi" w:cstheme="minorHAnsi"/>
        </w:rPr>
        <w:t xml:space="preserve"> to Azim, </w:t>
      </w:r>
      <w:proofErr w:type="spellStart"/>
      <w:r w:rsidRPr="002C3E1B">
        <w:rPr>
          <w:rFonts w:asciiTheme="minorHAnsi" w:eastAsia="Times New Roman" w:hAnsiTheme="minorHAnsi" w:cstheme="minorHAnsi"/>
        </w:rPr>
        <w:t>Nisarg</w:t>
      </w:r>
      <w:proofErr w:type="spellEnd"/>
      <w:r w:rsidRPr="002C3E1B">
        <w:rPr>
          <w:rFonts w:asciiTheme="minorHAnsi" w:eastAsia="Times New Roman" w:hAnsiTheme="minorHAnsi" w:cstheme="minorHAnsi"/>
        </w:rPr>
        <w:t xml:space="preserve">, and James.  We welcomed two new members to our committee, </w:t>
      </w:r>
      <w:proofErr w:type="spellStart"/>
      <w:r w:rsidRPr="002C3E1B">
        <w:rPr>
          <w:rFonts w:asciiTheme="minorHAnsi" w:hAnsiTheme="minorHAnsi" w:cstheme="minorHAnsi"/>
        </w:rPr>
        <w:t>Kephra</w:t>
      </w:r>
      <w:proofErr w:type="spellEnd"/>
      <w:r w:rsidRPr="002C3E1B">
        <w:rPr>
          <w:rFonts w:asciiTheme="minorHAnsi" w:hAnsiTheme="minorHAnsi" w:cstheme="minorHAnsi"/>
        </w:rPr>
        <w:t xml:space="preserve">, and Marina. </w:t>
      </w:r>
    </w:p>
    <w:p w14:paraId="1A81C4D5" w14:textId="093163F8" w:rsidR="003B1DDB" w:rsidRPr="002C3E1B" w:rsidRDefault="003B1DDB" w:rsidP="003B1DDB">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E.1 Committee Purpose</w:t>
      </w:r>
    </w:p>
    <w:p w14:paraId="7F68E32F"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The Membership Services and Outreach Committee (MSOC) is all about the members! We manage the administration of members, events, and communication to members. </w:t>
      </w:r>
      <w:proofErr w:type="spellStart"/>
      <w:r w:rsidRPr="002C3E1B">
        <w:rPr>
          <w:rFonts w:asciiTheme="minorHAnsi" w:eastAsia="Times New Roman" w:hAnsiTheme="minorHAnsi" w:cstheme="minorHAnsi"/>
        </w:rPr>
        <w:t>WildResearch’s</w:t>
      </w:r>
      <w:proofErr w:type="spellEnd"/>
      <w:r w:rsidRPr="002C3E1B">
        <w:rPr>
          <w:rFonts w:asciiTheme="minorHAnsi" w:eastAsia="Times New Roman" w:hAnsiTheme="minorHAnsi" w:cstheme="minorHAnsi"/>
        </w:rPr>
        <w:t xml:space="preserve"> current membership as of December 2021 stands at </w:t>
      </w:r>
      <w:r w:rsidRPr="002C3E1B">
        <w:rPr>
          <w:rFonts w:asciiTheme="minorHAnsi" w:eastAsia="Times New Roman" w:hAnsiTheme="minorHAnsi" w:cstheme="minorHAnsi"/>
          <w:b/>
        </w:rPr>
        <w:t>205 active members</w:t>
      </w:r>
      <w:r w:rsidRPr="002C3E1B">
        <w:rPr>
          <w:rFonts w:asciiTheme="minorHAnsi" w:eastAsia="Times New Roman" w:hAnsiTheme="minorHAnsi" w:cstheme="minorHAnsi"/>
        </w:rPr>
        <w:t xml:space="preserve">.  </w:t>
      </w:r>
    </w:p>
    <w:p w14:paraId="75E09109" w14:textId="77777777" w:rsidR="003B1DDB" w:rsidRPr="002C3E1B" w:rsidRDefault="003B1DDB" w:rsidP="003B1DDB">
      <w:pPr>
        <w:rPr>
          <w:rFonts w:asciiTheme="minorHAnsi" w:eastAsia="Times New Roman" w:hAnsiTheme="minorHAnsi" w:cstheme="minorHAnsi"/>
        </w:rPr>
      </w:pPr>
    </w:p>
    <w:p w14:paraId="4328F5FD"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The MSOC oversees: </w:t>
      </w:r>
    </w:p>
    <w:p w14:paraId="1571BE29"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Membership (registration, payment, insurance),</w:t>
      </w:r>
    </w:p>
    <w:p w14:paraId="4798D6CD"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 xml:space="preserve">Organizing the AGM &amp; the Volunteer Appreciation Party (VAP), </w:t>
      </w:r>
    </w:p>
    <w:p w14:paraId="4D75613F"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 xml:space="preserve">Merchandise, </w:t>
      </w:r>
    </w:p>
    <w:p w14:paraId="2B208182"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Fundraising,</w:t>
      </w:r>
    </w:p>
    <w:p w14:paraId="191526FB"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Committee finance planning &amp; tracking,</w:t>
      </w:r>
    </w:p>
    <w:p w14:paraId="5B851AFD"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Outreach and general advertising,</w:t>
      </w:r>
    </w:p>
    <w:p w14:paraId="1C693168"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 xml:space="preserve">Newsletter production, </w:t>
      </w:r>
    </w:p>
    <w:p w14:paraId="0A991FED"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 xml:space="preserve">Social media management and posting, </w:t>
      </w:r>
    </w:p>
    <w:p w14:paraId="2F6A82F7"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Some e-mails/contact liaisons with members, and</w:t>
      </w:r>
    </w:p>
    <w:p w14:paraId="242F1C97" w14:textId="77777777" w:rsidR="003B1DDB" w:rsidRPr="002C3E1B" w:rsidRDefault="003B1DDB" w:rsidP="003B1DDB">
      <w:pPr>
        <w:pStyle w:val="ListParagraph"/>
        <w:numPr>
          <w:ilvl w:val="0"/>
          <w:numId w:val="23"/>
        </w:numPr>
        <w:rPr>
          <w:rFonts w:asciiTheme="minorHAnsi" w:eastAsia="Times New Roman" w:hAnsiTheme="minorHAnsi" w:cstheme="minorHAnsi"/>
        </w:rPr>
      </w:pPr>
      <w:r w:rsidRPr="002C3E1B">
        <w:rPr>
          <w:rFonts w:asciiTheme="minorHAnsi" w:eastAsia="Times New Roman" w:hAnsiTheme="minorHAnsi" w:cstheme="minorHAnsi"/>
        </w:rPr>
        <w:t xml:space="preserve">Planning, </w:t>
      </w:r>
      <w:proofErr w:type="gramStart"/>
      <w:r w:rsidRPr="002C3E1B">
        <w:rPr>
          <w:rFonts w:asciiTheme="minorHAnsi" w:eastAsia="Times New Roman" w:hAnsiTheme="minorHAnsi" w:cstheme="minorHAnsi"/>
        </w:rPr>
        <w:t>organizing</w:t>
      </w:r>
      <w:proofErr w:type="gramEnd"/>
      <w:r w:rsidRPr="002C3E1B">
        <w:rPr>
          <w:rFonts w:asciiTheme="minorHAnsi" w:eastAsia="Times New Roman" w:hAnsiTheme="minorHAnsi" w:cstheme="minorHAnsi"/>
        </w:rPr>
        <w:t xml:space="preserve"> and facilitating official </w:t>
      </w:r>
      <w:proofErr w:type="spellStart"/>
      <w:r w:rsidRPr="002C3E1B">
        <w:rPr>
          <w:rFonts w:asciiTheme="minorHAnsi" w:eastAsia="Times New Roman" w:hAnsiTheme="minorHAnsi" w:cstheme="minorHAnsi"/>
        </w:rPr>
        <w:t>WildResearch</w:t>
      </w:r>
      <w:proofErr w:type="spellEnd"/>
      <w:r w:rsidRPr="002C3E1B">
        <w:rPr>
          <w:rFonts w:asciiTheme="minorHAnsi" w:eastAsia="Times New Roman" w:hAnsiTheme="minorHAnsi" w:cstheme="minorHAnsi"/>
        </w:rPr>
        <w:t xml:space="preserve"> events and workshops. </w:t>
      </w:r>
    </w:p>
    <w:p w14:paraId="3E68A50C" w14:textId="77777777" w:rsidR="003B1DDB" w:rsidRPr="002C3E1B" w:rsidRDefault="003B1DDB" w:rsidP="003B1DDB">
      <w:pPr>
        <w:rPr>
          <w:rFonts w:asciiTheme="minorHAnsi" w:eastAsia="Times New Roman" w:hAnsiTheme="minorHAnsi" w:cstheme="minorHAnsi"/>
        </w:rPr>
      </w:pPr>
    </w:p>
    <w:p w14:paraId="4F908F2E"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Previously this committee was composed of two sub committees, the Outreach </w:t>
      </w:r>
      <w:proofErr w:type="gramStart"/>
      <w:r w:rsidRPr="002C3E1B">
        <w:rPr>
          <w:rFonts w:asciiTheme="minorHAnsi" w:eastAsia="Times New Roman" w:hAnsiTheme="minorHAnsi" w:cstheme="minorHAnsi"/>
        </w:rPr>
        <w:t>Committee</w:t>
      </w:r>
      <w:proofErr w:type="gramEnd"/>
      <w:r w:rsidRPr="002C3E1B">
        <w:rPr>
          <w:rFonts w:asciiTheme="minorHAnsi" w:eastAsia="Times New Roman" w:hAnsiTheme="minorHAnsi" w:cstheme="minorHAnsi"/>
        </w:rPr>
        <w:t xml:space="preserve"> and the Membership Services Committee. In 2019, they were joined together and are now known as the Membership Services and Outreach Committee (MSOC). </w:t>
      </w:r>
    </w:p>
    <w:p w14:paraId="77D1BF09" w14:textId="057A837D" w:rsidR="003B1DDB" w:rsidRPr="002C3E1B" w:rsidRDefault="003B1DDB" w:rsidP="00027DBF">
      <w:pPr>
        <w:pStyle w:val="Heading1"/>
        <w:numPr>
          <w:ilvl w:val="0"/>
          <w:numId w:val="0"/>
        </w:numPr>
        <w:ind w:left="648" w:hanging="360"/>
        <w:rPr>
          <w:rFonts w:asciiTheme="minorHAnsi" w:eastAsia="Times New Roman" w:hAnsiTheme="minorHAnsi" w:cstheme="minorHAnsi"/>
        </w:rPr>
      </w:pPr>
      <w:r w:rsidRPr="002C3E1B">
        <w:rPr>
          <w:rFonts w:asciiTheme="minorHAnsi" w:eastAsia="Times New Roman" w:hAnsiTheme="minorHAnsi" w:cstheme="minorHAnsi"/>
        </w:rPr>
        <w:t>E.2 Committee Accomplishments</w:t>
      </w:r>
    </w:p>
    <w:p w14:paraId="449AA89E" w14:textId="77777777" w:rsidR="003B1DDB" w:rsidRPr="002C3E1B" w:rsidRDefault="003B1DDB" w:rsidP="003B1DDB">
      <w:pPr>
        <w:rPr>
          <w:rFonts w:asciiTheme="minorHAnsi" w:hAnsiTheme="minorHAnsi" w:cstheme="minorHAnsi"/>
        </w:rPr>
      </w:pPr>
      <w:r w:rsidRPr="002C3E1B">
        <w:rPr>
          <w:rFonts w:asciiTheme="minorHAnsi" w:hAnsiTheme="minorHAnsi" w:cstheme="minorHAnsi"/>
        </w:rPr>
        <w:t>It has been another successful year for the MSOC. This year, in total we estimate that we raised $4,642.72 from events, donations, and general membership.  We held 11 MSOC meetings, ran the newsletter, social media, conducted targeted and general outreach, and hosted or planned 10 events with participation by over 350 people (total). GO MSOC!</w:t>
      </w:r>
    </w:p>
    <w:p w14:paraId="7C43820C" w14:textId="77777777" w:rsidR="003B1DDB" w:rsidRPr="002C3E1B" w:rsidRDefault="003B1DDB" w:rsidP="003B1DDB">
      <w:pPr>
        <w:pStyle w:val="TOCHeading"/>
        <w:jc w:val="left"/>
        <w:rPr>
          <w:rFonts w:asciiTheme="minorHAnsi" w:eastAsia="Times New Roman" w:hAnsiTheme="minorHAnsi" w:cstheme="minorHAnsi"/>
        </w:rPr>
      </w:pPr>
      <w:r w:rsidRPr="002C3E1B">
        <w:rPr>
          <w:rFonts w:asciiTheme="minorHAnsi" w:eastAsia="Times New Roman" w:hAnsiTheme="minorHAnsi" w:cstheme="minorHAnsi"/>
        </w:rPr>
        <w:lastRenderedPageBreak/>
        <w:t>AGM</w:t>
      </w:r>
    </w:p>
    <w:p w14:paraId="44E0FF98" w14:textId="60A11650" w:rsidR="003B1DDB" w:rsidRPr="002C3E1B" w:rsidRDefault="003B1DDB" w:rsidP="003B1DDB">
      <w:pPr>
        <w:rPr>
          <w:rFonts w:asciiTheme="minorHAnsi" w:hAnsiTheme="minorHAnsi" w:cstheme="minorHAnsi"/>
        </w:rPr>
      </w:pPr>
      <w:proofErr w:type="gramStart"/>
      <w:r w:rsidRPr="002C3E1B">
        <w:rPr>
          <w:rFonts w:asciiTheme="minorHAnsi" w:eastAsia="Times New Roman" w:hAnsiTheme="minorHAnsi" w:cstheme="minorHAnsi"/>
        </w:rPr>
        <w:t>Similar to</w:t>
      </w:r>
      <w:proofErr w:type="gramEnd"/>
      <w:r w:rsidRPr="002C3E1B">
        <w:rPr>
          <w:rFonts w:asciiTheme="minorHAnsi" w:eastAsia="Times New Roman" w:hAnsiTheme="minorHAnsi" w:cstheme="minorHAnsi"/>
        </w:rPr>
        <w:t xml:space="preserve"> past years, the MSOC successfully planned and orchestrated the previous AGM (2021) on February 6</w:t>
      </w:r>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 xml:space="preserve">, our first ever all-digital AGM. This year’s AGM &amp; VAP will be mixed in person &amp; online at VanDusen Gardens on Feb 26, 2022. </w:t>
      </w:r>
    </w:p>
    <w:p w14:paraId="06BA402A" w14:textId="77777777" w:rsidR="003B1DDB" w:rsidRPr="002C3E1B" w:rsidRDefault="003B1DDB" w:rsidP="003B1DDB">
      <w:pPr>
        <w:pStyle w:val="TOCHeading"/>
        <w:jc w:val="left"/>
        <w:rPr>
          <w:rFonts w:asciiTheme="minorHAnsi" w:eastAsia="Times New Roman" w:hAnsiTheme="minorHAnsi" w:cstheme="minorHAnsi"/>
        </w:rPr>
      </w:pPr>
      <w:r w:rsidRPr="002C3E1B">
        <w:rPr>
          <w:rFonts w:asciiTheme="minorHAnsi" w:eastAsia="Times New Roman" w:hAnsiTheme="minorHAnsi" w:cstheme="minorHAnsi"/>
        </w:rPr>
        <w:t>Outreach</w:t>
      </w:r>
    </w:p>
    <w:p w14:paraId="323C4BD9" w14:textId="77777777" w:rsidR="003B1DDB" w:rsidRPr="002C3E1B" w:rsidRDefault="003B1DDB" w:rsidP="003B1DDB">
      <w:pPr>
        <w:pStyle w:val="ListParagraph"/>
        <w:numPr>
          <w:ilvl w:val="0"/>
          <w:numId w:val="24"/>
        </w:numPr>
        <w:rPr>
          <w:rFonts w:asciiTheme="minorHAnsi" w:eastAsia="Times New Roman" w:hAnsiTheme="minorHAnsi" w:cstheme="minorHAnsi"/>
        </w:rPr>
      </w:pPr>
      <w:r w:rsidRPr="002C3E1B">
        <w:rPr>
          <w:rFonts w:asciiTheme="minorHAnsi" w:eastAsia="Times New Roman" w:hAnsiTheme="minorHAnsi" w:cstheme="minorHAnsi"/>
          <w:b/>
        </w:rPr>
        <w:t>Newsletter</w:t>
      </w:r>
      <w:r w:rsidRPr="002C3E1B">
        <w:rPr>
          <w:rFonts w:asciiTheme="minorHAnsi" w:eastAsia="Times New Roman" w:hAnsiTheme="minorHAnsi" w:cstheme="minorHAnsi"/>
        </w:rPr>
        <w:t xml:space="preserve"> – This year we, again produced 33 newsletters with the help of 7 creators. Each newsletter requires 2 people to produce. </w:t>
      </w:r>
      <w:proofErr w:type="gramStart"/>
      <w:r w:rsidRPr="002C3E1B">
        <w:rPr>
          <w:rFonts w:asciiTheme="minorHAnsi" w:eastAsia="Times New Roman" w:hAnsiTheme="minorHAnsi" w:cstheme="minorHAnsi"/>
        </w:rPr>
        <w:t>Particular credit</w:t>
      </w:r>
      <w:proofErr w:type="gramEnd"/>
      <w:r w:rsidRPr="002C3E1B">
        <w:rPr>
          <w:rFonts w:asciiTheme="minorHAnsi" w:eastAsia="Times New Roman" w:hAnsiTheme="minorHAnsi" w:cstheme="minorHAnsi"/>
        </w:rPr>
        <w:t xml:space="preserve"> goes to Colin M</w:t>
      </w:r>
      <w:r w:rsidRPr="002C3E1B">
        <w:rPr>
          <w:rFonts w:asciiTheme="minorHAnsi" w:hAnsiTheme="minorHAnsi" w:cstheme="minorHAnsi"/>
        </w:rPr>
        <w:t>acfarlane</w:t>
      </w:r>
      <w:r w:rsidRPr="002C3E1B">
        <w:rPr>
          <w:rFonts w:asciiTheme="minorHAnsi" w:eastAsia="Times New Roman" w:hAnsiTheme="minorHAnsi" w:cstheme="minorHAnsi"/>
        </w:rPr>
        <w:t xml:space="preserve"> &amp; </w:t>
      </w:r>
      <w:proofErr w:type="spellStart"/>
      <w:r w:rsidRPr="002C3E1B">
        <w:rPr>
          <w:rFonts w:asciiTheme="minorHAnsi" w:eastAsia="Times New Roman" w:hAnsiTheme="minorHAnsi" w:cstheme="minorHAnsi"/>
        </w:rPr>
        <w:t>Viktorija</w:t>
      </w:r>
      <w:proofErr w:type="spellEnd"/>
      <w:r w:rsidRPr="002C3E1B">
        <w:rPr>
          <w:rFonts w:asciiTheme="minorHAnsi" w:eastAsia="Times New Roman" w:hAnsiTheme="minorHAnsi" w:cstheme="minorHAnsi"/>
        </w:rPr>
        <w:t xml:space="preserve"> </w:t>
      </w:r>
      <w:proofErr w:type="spellStart"/>
      <w:r w:rsidRPr="002C3E1B">
        <w:rPr>
          <w:rFonts w:asciiTheme="minorHAnsi" w:hAnsiTheme="minorHAnsi" w:cstheme="minorHAnsi"/>
        </w:rPr>
        <w:t>Juciūtė</w:t>
      </w:r>
      <w:proofErr w:type="spellEnd"/>
      <w:r w:rsidRPr="002C3E1B">
        <w:rPr>
          <w:rFonts w:asciiTheme="minorHAnsi" w:eastAsia="Times New Roman" w:hAnsiTheme="minorHAnsi" w:cstheme="minorHAnsi"/>
        </w:rPr>
        <w:t xml:space="preserve"> who stepped up this year as co-leaders of the Newsletter team bringing fresh new ideas and spunk, as well as to our past team lead Vinci Au who did a fantastic job seeing the new coordinators in and contributed to a significant number of the newsletters. </w:t>
      </w:r>
    </w:p>
    <w:p w14:paraId="4E368D56" w14:textId="77777777" w:rsidR="003B1DDB" w:rsidRPr="002C3E1B" w:rsidRDefault="003B1DDB" w:rsidP="003B1DDB">
      <w:pPr>
        <w:pStyle w:val="ListParagraph"/>
        <w:rPr>
          <w:rFonts w:asciiTheme="minorHAnsi" w:eastAsia="Times New Roman" w:hAnsiTheme="minorHAnsi" w:cstheme="minorHAnsi"/>
        </w:rPr>
      </w:pPr>
    </w:p>
    <w:p w14:paraId="1DD8FD5A" w14:textId="77777777" w:rsidR="003B1DDB" w:rsidRPr="002C3E1B" w:rsidRDefault="003B1DDB" w:rsidP="003B1DDB">
      <w:pPr>
        <w:pStyle w:val="ListParagraph"/>
        <w:numPr>
          <w:ilvl w:val="0"/>
          <w:numId w:val="24"/>
        </w:numPr>
        <w:rPr>
          <w:rFonts w:asciiTheme="minorHAnsi" w:hAnsiTheme="minorHAnsi" w:cstheme="minorHAnsi"/>
          <w:color w:val="222222"/>
          <w:shd w:val="clear" w:color="auto" w:fill="FFFFFF"/>
        </w:rPr>
      </w:pPr>
      <w:r w:rsidRPr="002C3E1B">
        <w:rPr>
          <w:rFonts w:asciiTheme="minorHAnsi" w:eastAsia="Times New Roman" w:hAnsiTheme="minorHAnsi" w:cstheme="minorHAnsi"/>
          <w:b/>
        </w:rPr>
        <w:t>Social Media</w:t>
      </w:r>
      <w:r w:rsidRPr="002C3E1B">
        <w:rPr>
          <w:rFonts w:asciiTheme="minorHAnsi" w:eastAsia="Times New Roman" w:hAnsiTheme="minorHAnsi" w:cstheme="minorHAnsi"/>
        </w:rPr>
        <w:t xml:space="preserve"> – our presence has continued to increase with the ongoing help of </w:t>
      </w:r>
      <w:proofErr w:type="spellStart"/>
      <w:r w:rsidRPr="002C3E1B">
        <w:rPr>
          <w:rFonts w:asciiTheme="minorHAnsi" w:eastAsia="Times New Roman" w:hAnsiTheme="minorHAnsi" w:cstheme="minorHAnsi"/>
        </w:rPr>
        <w:t>Kephra</w:t>
      </w:r>
      <w:proofErr w:type="spellEnd"/>
      <w:r w:rsidRPr="002C3E1B">
        <w:rPr>
          <w:rFonts w:asciiTheme="minorHAnsi" w:eastAsia="Times New Roman" w:hAnsiTheme="minorHAnsi" w:cstheme="minorHAnsi"/>
        </w:rPr>
        <w:t xml:space="preserve">, Hannah, and </w:t>
      </w:r>
      <w:proofErr w:type="spellStart"/>
      <w:r w:rsidRPr="002C3E1B">
        <w:rPr>
          <w:rFonts w:asciiTheme="minorHAnsi" w:eastAsia="Times New Roman" w:hAnsiTheme="minorHAnsi" w:cstheme="minorHAnsi"/>
        </w:rPr>
        <w:t>Wentao</w:t>
      </w:r>
      <w:proofErr w:type="spellEnd"/>
      <w:r w:rsidRPr="002C3E1B">
        <w:rPr>
          <w:rFonts w:asciiTheme="minorHAnsi" w:eastAsia="Times New Roman" w:hAnsiTheme="minorHAnsi" w:cstheme="minorHAnsi"/>
        </w:rPr>
        <w:t>. Kiirsti and Vinci coordinated the hand off and did a fabulous job! We are now reaching:</w:t>
      </w:r>
    </w:p>
    <w:p w14:paraId="287C28C2" w14:textId="77777777" w:rsidR="003B1DDB" w:rsidRPr="002C3E1B" w:rsidRDefault="003B1DDB" w:rsidP="003B1DDB">
      <w:pPr>
        <w:pStyle w:val="ListParagraph"/>
        <w:numPr>
          <w:ilvl w:val="1"/>
          <w:numId w:val="24"/>
        </w:numPr>
        <w:rPr>
          <w:rFonts w:asciiTheme="minorHAnsi" w:hAnsiTheme="minorHAnsi" w:cstheme="minorHAnsi"/>
          <w:shd w:val="clear" w:color="auto" w:fill="FFFFFF"/>
        </w:rPr>
      </w:pPr>
      <w:r w:rsidRPr="002C3E1B">
        <w:rPr>
          <w:rFonts w:asciiTheme="minorHAnsi" w:eastAsia="Times New Roman" w:hAnsiTheme="minorHAnsi" w:cstheme="minorHAnsi"/>
        </w:rPr>
        <w:t>Facebook: 1,870 Followers/1,766 likes</w:t>
      </w:r>
    </w:p>
    <w:p w14:paraId="3E3463C2" w14:textId="77777777" w:rsidR="003B1DDB" w:rsidRPr="002C3E1B" w:rsidRDefault="003B1DDB" w:rsidP="003B1DDB">
      <w:pPr>
        <w:pStyle w:val="ListParagraph"/>
        <w:numPr>
          <w:ilvl w:val="1"/>
          <w:numId w:val="24"/>
        </w:numPr>
        <w:rPr>
          <w:rFonts w:asciiTheme="minorHAnsi" w:hAnsiTheme="minorHAnsi" w:cstheme="minorHAnsi"/>
          <w:shd w:val="clear" w:color="auto" w:fill="FFFFFF"/>
        </w:rPr>
      </w:pPr>
      <w:r w:rsidRPr="002C3E1B">
        <w:rPr>
          <w:rFonts w:asciiTheme="minorHAnsi" w:eastAsia="Times New Roman" w:hAnsiTheme="minorHAnsi" w:cstheme="minorHAnsi"/>
        </w:rPr>
        <w:t xml:space="preserve">Twitter: 1,229 </w:t>
      </w:r>
      <w:proofErr w:type="gramStart"/>
      <w:r w:rsidRPr="002C3E1B">
        <w:rPr>
          <w:rFonts w:asciiTheme="minorHAnsi" w:eastAsia="Times New Roman" w:hAnsiTheme="minorHAnsi" w:cstheme="minorHAnsi"/>
        </w:rPr>
        <w:t>Followers;</w:t>
      </w:r>
      <w:proofErr w:type="gramEnd"/>
      <w:r w:rsidRPr="002C3E1B">
        <w:rPr>
          <w:rFonts w:asciiTheme="minorHAnsi" w:eastAsia="Times New Roman" w:hAnsiTheme="minorHAnsi" w:cstheme="minorHAnsi"/>
        </w:rPr>
        <w:t xml:space="preserve"> </w:t>
      </w:r>
    </w:p>
    <w:p w14:paraId="7AE3D5AD" w14:textId="77777777" w:rsidR="003B1DDB" w:rsidRPr="002C3E1B" w:rsidRDefault="003B1DDB" w:rsidP="003B1DDB">
      <w:pPr>
        <w:pStyle w:val="ListParagraph"/>
        <w:numPr>
          <w:ilvl w:val="1"/>
          <w:numId w:val="24"/>
        </w:numPr>
        <w:rPr>
          <w:rFonts w:asciiTheme="minorHAnsi" w:hAnsiTheme="minorHAnsi" w:cstheme="minorHAnsi"/>
          <w:shd w:val="clear" w:color="auto" w:fill="FFFFFF"/>
        </w:rPr>
      </w:pPr>
      <w:r w:rsidRPr="002C3E1B">
        <w:rPr>
          <w:rFonts w:asciiTheme="minorHAnsi" w:eastAsia="Times New Roman" w:hAnsiTheme="minorHAnsi" w:cstheme="minorHAnsi"/>
        </w:rPr>
        <w:t>LinkedIn: 195 Followers; and</w:t>
      </w:r>
    </w:p>
    <w:p w14:paraId="118943A3" w14:textId="77777777" w:rsidR="003B1DDB" w:rsidRPr="002C3E1B" w:rsidRDefault="003B1DDB" w:rsidP="003B1DDB">
      <w:pPr>
        <w:pStyle w:val="ListParagraph"/>
        <w:numPr>
          <w:ilvl w:val="1"/>
          <w:numId w:val="24"/>
        </w:numPr>
        <w:rPr>
          <w:rFonts w:asciiTheme="minorHAnsi" w:hAnsiTheme="minorHAnsi" w:cstheme="minorHAnsi"/>
          <w:shd w:val="clear" w:color="auto" w:fill="FFFFFF"/>
        </w:rPr>
      </w:pPr>
      <w:r w:rsidRPr="002C3E1B">
        <w:rPr>
          <w:rFonts w:asciiTheme="minorHAnsi" w:eastAsia="Times New Roman" w:hAnsiTheme="minorHAnsi" w:cstheme="minorHAnsi"/>
        </w:rPr>
        <w:t xml:space="preserve">Instagram: </w:t>
      </w:r>
      <w:proofErr w:type="gramStart"/>
      <w:r w:rsidRPr="002C3E1B">
        <w:rPr>
          <w:rFonts w:asciiTheme="minorHAnsi" w:eastAsia="Times New Roman" w:hAnsiTheme="minorHAnsi" w:cstheme="minorHAnsi"/>
        </w:rPr>
        <w:t>1994;</w:t>
      </w:r>
      <w:proofErr w:type="gramEnd"/>
    </w:p>
    <w:p w14:paraId="59F48C5F" w14:textId="77777777" w:rsidR="003B1DDB" w:rsidRPr="002C3E1B" w:rsidRDefault="003B1DDB" w:rsidP="003B1DDB">
      <w:pPr>
        <w:pStyle w:val="ListParagraph"/>
        <w:rPr>
          <w:rFonts w:asciiTheme="minorHAnsi" w:hAnsiTheme="minorHAnsi" w:cstheme="minorHAnsi"/>
          <w:color w:val="222222"/>
          <w:shd w:val="clear" w:color="auto" w:fill="FFFFFF"/>
        </w:rPr>
      </w:pPr>
    </w:p>
    <w:p w14:paraId="15B9EF48" w14:textId="77777777" w:rsidR="003B1DDB" w:rsidRPr="002C3E1B" w:rsidRDefault="003B1DDB" w:rsidP="003B1DDB">
      <w:pPr>
        <w:pStyle w:val="ListParagraph"/>
        <w:numPr>
          <w:ilvl w:val="0"/>
          <w:numId w:val="24"/>
        </w:numPr>
        <w:rPr>
          <w:rFonts w:asciiTheme="minorHAnsi" w:hAnsiTheme="minorHAnsi" w:cstheme="minorHAnsi"/>
          <w:color w:val="222222"/>
          <w:shd w:val="clear" w:color="auto" w:fill="FFFFFF"/>
        </w:rPr>
      </w:pPr>
      <w:r w:rsidRPr="002C3E1B">
        <w:rPr>
          <w:rFonts w:asciiTheme="minorHAnsi" w:hAnsiTheme="minorHAnsi" w:cstheme="minorHAnsi"/>
          <w:color w:val="222222"/>
          <w:shd w:val="clear" w:color="auto" w:fill="FFFFFF"/>
        </w:rPr>
        <w:t xml:space="preserve">University Students – IN 2020 we created amazing posters but due to the pandemic we were never able to get them out. This fall we were able to post about 100 across Metro Vancouver. We visited UBC, libraries, cafes, </w:t>
      </w:r>
      <w:proofErr w:type="gramStart"/>
      <w:r w:rsidRPr="002C3E1B">
        <w:rPr>
          <w:rFonts w:asciiTheme="minorHAnsi" w:hAnsiTheme="minorHAnsi" w:cstheme="minorHAnsi"/>
          <w:color w:val="222222"/>
          <w:shd w:val="clear" w:color="auto" w:fill="FFFFFF"/>
        </w:rPr>
        <w:t>pubic</w:t>
      </w:r>
      <w:proofErr w:type="gramEnd"/>
      <w:r w:rsidRPr="002C3E1B">
        <w:rPr>
          <w:rFonts w:asciiTheme="minorHAnsi" w:hAnsiTheme="minorHAnsi" w:cstheme="minorHAnsi"/>
          <w:color w:val="222222"/>
          <w:shd w:val="clear" w:color="auto" w:fill="FFFFFF"/>
        </w:rPr>
        <w:t xml:space="preserve"> parks, and community </w:t>
      </w:r>
      <w:proofErr w:type="spellStart"/>
      <w:r w:rsidRPr="002C3E1B">
        <w:rPr>
          <w:rFonts w:asciiTheme="minorHAnsi" w:hAnsiTheme="minorHAnsi" w:cstheme="minorHAnsi"/>
          <w:color w:val="222222"/>
          <w:shd w:val="clear" w:color="auto" w:fill="FFFFFF"/>
        </w:rPr>
        <w:t>centres</w:t>
      </w:r>
      <w:proofErr w:type="spellEnd"/>
      <w:r w:rsidRPr="002C3E1B">
        <w:rPr>
          <w:rFonts w:asciiTheme="minorHAnsi" w:hAnsiTheme="minorHAnsi" w:cstheme="minorHAnsi"/>
          <w:color w:val="222222"/>
          <w:shd w:val="clear" w:color="auto" w:fill="FFFFFF"/>
        </w:rPr>
        <w:t>. (</w:t>
      </w:r>
      <w:r w:rsidRPr="002C3E1B">
        <w:rPr>
          <w:rFonts w:asciiTheme="minorHAnsi" w:hAnsiTheme="minorHAnsi" w:cstheme="minorHAnsi"/>
          <w:b/>
          <w:color w:val="222222"/>
          <w:shd w:val="clear" w:color="auto" w:fill="FFFFFF"/>
        </w:rPr>
        <w:t>4ppl X 2 Hours</w:t>
      </w:r>
      <w:r w:rsidRPr="002C3E1B">
        <w:rPr>
          <w:rFonts w:asciiTheme="minorHAnsi" w:hAnsiTheme="minorHAnsi" w:cstheme="minorHAnsi"/>
          <w:color w:val="222222"/>
          <w:shd w:val="clear" w:color="auto" w:fill="FFFFFF"/>
        </w:rPr>
        <w:t>)</w:t>
      </w:r>
    </w:p>
    <w:p w14:paraId="191D5DAC" w14:textId="77777777" w:rsidR="003B1DDB" w:rsidRPr="002C3E1B" w:rsidRDefault="003B1DDB" w:rsidP="003B1DDB">
      <w:pPr>
        <w:pStyle w:val="ListParagraph"/>
        <w:rPr>
          <w:rFonts w:asciiTheme="minorHAnsi" w:hAnsiTheme="minorHAnsi" w:cstheme="minorHAnsi"/>
          <w:color w:val="222222"/>
          <w:shd w:val="clear" w:color="auto" w:fill="FFFFFF"/>
        </w:rPr>
      </w:pPr>
    </w:p>
    <w:p w14:paraId="169F5206" w14:textId="77777777" w:rsidR="003B1DDB" w:rsidRPr="002C3E1B" w:rsidRDefault="003B1DDB" w:rsidP="003B1DDB">
      <w:pPr>
        <w:pStyle w:val="ListParagraph"/>
        <w:numPr>
          <w:ilvl w:val="0"/>
          <w:numId w:val="24"/>
        </w:numPr>
        <w:rPr>
          <w:rFonts w:asciiTheme="minorHAnsi" w:eastAsia="Times New Roman" w:hAnsiTheme="minorHAnsi" w:cstheme="minorHAnsi"/>
        </w:rPr>
      </w:pPr>
      <w:r w:rsidRPr="002C3E1B">
        <w:rPr>
          <w:rFonts w:asciiTheme="minorHAnsi" w:eastAsia="Times New Roman" w:hAnsiTheme="minorHAnsi" w:cstheme="minorHAnsi"/>
        </w:rPr>
        <w:t xml:space="preserve">We participated in a Giving Tuesday campaign in November and surpassed our goal and raised </w:t>
      </w:r>
      <w:r w:rsidRPr="002C3E1B">
        <w:rPr>
          <w:rFonts w:asciiTheme="minorHAnsi" w:eastAsia="Times New Roman" w:hAnsiTheme="minorHAnsi" w:cstheme="minorHAnsi"/>
          <w:b/>
        </w:rPr>
        <w:t>$1470</w:t>
      </w:r>
    </w:p>
    <w:p w14:paraId="791A6F0B" w14:textId="77777777" w:rsidR="003B1DDB" w:rsidRPr="002C3E1B" w:rsidRDefault="003B1DDB" w:rsidP="003B1DDB">
      <w:pPr>
        <w:pStyle w:val="ListParagraph"/>
        <w:rPr>
          <w:rFonts w:asciiTheme="minorHAnsi" w:eastAsia="Times New Roman" w:hAnsiTheme="minorHAnsi" w:cstheme="minorHAnsi"/>
          <w:highlight w:val="yellow"/>
        </w:rPr>
      </w:pPr>
      <w:r w:rsidRPr="002C3E1B">
        <w:rPr>
          <w:rFonts w:asciiTheme="minorHAnsi" w:hAnsiTheme="minorHAnsi" w:cstheme="minorHAnsi"/>
          <w:noProof/>
        </w:rPr>
        <w:drawing>
          <wp:inline distT="0" distB="0" distL="0" distR="0" wp14:anchorId="5BED6B96" wp14:editId="3E453475">
            <wp:extent cx="1226352" cy="1649286"/>
            <wp:effectExtent l="0" t="0" r="0" b="8255"/>
            <wp:docPr id="10" name="Picture 10" descr="A picture containing text, screenshot, person,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 screenshot, person, document&#10;&#10;Description automatically generated"/>
                    <pic:cNvPicPr/>
                  </pic:nvPicPr>
                  <pic:blipFill>
                    <a:blip r:embed="rId15"/>
                    <a:stretch>
                      <a:fillRect/>
                    </a:stretch>
                  </pic:blipFill>
                  <pic:spPr>
                    <a:xfrm>
                      <a:off x="0" y="0"/>
                      <a:ext cx="1235632" cy="1661767"/>
                    </a:xfrm>
                    <a:prstGeom prst="rect">
                      <a:avLst/>
                    </a:prstGeom>
                  </pic:spPr>
                </pic:pic>
              </a:graphicData>
            </a:graphic>
          </wp:inline>
        </w:drawing>
      </w:r>
    </w:p>
    <w:p w14:paraId="0622E20D" w14:textId="77777777" w:rsidR="003B1DDB" w:rsidRPr="002C3E1B" w:rsidRDefault="003B1DDB" w:rsidP="003B1DDB">
      <w:pPr>
        <w:pStyle w:val="ListParagraph"/>
        <w:rPr>
          <w:rFonts w:asciiTheme="minorHAnsi" w:eastAsia="Times New Roman" w:hAnsiTheme="minorHAnsi" w:cstheme="minorHAnsi"/>
          <w:highlight w:val="yellow"/>
        </w:rPr>
      </w:pPr>
      <w:r w:rsidRPr="002C3E1B">
        <w:rPr>
          <w:rFonts w:asciiTheme="minorHAnsi" w:eastAsia="Times New Roman" w:hAnsiTheme="minorHAnsi" w:cstheme="minorHAnsi"/>
        </w:rPr>
        <w:t>https://givingtuesday.ca/partners/wildresearch</w:t>
      </w:r>
    </w:p>
    <w:p w14:paraId="0346B351" w14:textId="77777777" w:rsidR="003B1DDB" w:rsidRPr="002C3E1B" w:rsidRDefault="003B1DDB" w:rsidP="003B1DDB">
      <w:pPr>
        <w:pStyle w:val="ListParagraph"/>
        <w:numPr>
          <w:ilvl w:val="0"/>
          <w:numId w:val="24"/>
        </w:numPr>
        <w:rPr>
          <w:rFonts w:asciiTheme="minorHAnsi" w:eastAsia="Times New Roman" w:hAnsiTheme="minorHAnsi" w:cstheme="minorHAnsi"/>
        </w:rPr>
      </w:pPr>
      <w:r w:rsidRPr="002C3E1B">
        <w:rPr>
          <w:rFonts w:asciiTheme="minorHAnsi" w:eastAsia="Times New Roman" w:hAnsiTheme="minorHAnsi" w:cstheme="minorHAnsi"/>
        </w:rPr>
        <w:t xml:space="preserve">Demographics Survey – A survey to better understand who our members are, where they live, and what they’d like to get out of being members has been created. We will be </w:t>
      </w:r>
      <w:r w:rsidRPr="002C3E1B">
        <w:rPr>
          <w:rFonts w:asciiTheme="minorHAnsi" w:eastAsia="Times New Roman" w:hAnsiTheme="minorHAnsi" w:cstheme="minorHAnsi"/>
        </w:rPr>
        <w:lastRenderedPageBreak/>
        <w:t xml:space="preserve">delivering this to members in early February and collecting and processing the results in March. </w:t>
      </w:r>
    </w:p>
    <w:p w14:paraId="4A59CC71" w14:textId="77777777" w:rsidR="003B1DDB" w:rsidRPr="002C3E1B" w:rsidRDefault="003B1DDB" w:rsidP="003B1DDB">
      <w:pPr>
        <w:numPr>
          <w:ilvl w:val="0"/>
          <w:numId w:val="35"/>
        </w:numPr>
        <w:shd w:val="clear" w:color="auto" w:fill="FFFFFF"/>
        <w:spacing w:before="100" w:beforeAutospacing="1" w:after="100" w:afterAutospacing="1"/>
        <w:ind w:left="945"/>
        <w:jc w:val="left"/>
        <w:rPr>
          <w:rFonts w:asciiTheme="minorHAnsi" w:hAnsiTheme="minorHAnsi" w:cstheme="minorHAnsi"/>
          <w:color w:val="222222"/>
        </w:rPr>
      </w:pPr>
      <w:r w:rsidRPr="002C3E1B">
        <w:rPr>
          <w:rFonts w:asciiTheme="minorHAnsi" w:eastAsia="Times New Roman" w:hAnsiTheme="minorHAnsi" w:cstheme="minorHAnsi"/>
        </w:rPr>
        <w:t xml:space="preserve">The BC Bird Trail (Jordan Stout) reached out to </w:t>
      </w:r>
      <w:proofErr w:type="spellStart"/>
      <w:r w:rsidRPr="002C3E1B">
        <w:rPr>
          <w:rFonts w:asciiTheme="minorHAnsi" w:eastAsia="Times New Roman" w:hAnsiTheme="minorHAnsi" w:cstheme="minorHAnsi"/>
        </w:rPr>
        <w:t>WildResearch</w:t>
      </w:r>
      <w:proofErr w:type="spellEnd"/>
      <w:r w:rsidRPr="002C3E1B">
        <w:rPr>
          <w:rFonts w:asciiTheme="minorHAnsi" w:eastAsia="Times New Roman" w:hAnsiTheme="minorHAnsi" w:cstheme="minorHAnsi"/>
        </w:rPr>
        <w:t xml:space="preserve"> in 2021 to coordinate and organize some collaboration on leading educations, awareness, and hyping up birding in BC. Together we were able to coordinate participation in a beautiful tourism/awareness related video with professional editing. </w:t>
      </w:r>
    </w:p>
    <w:p w14:paraId="7204F6B9" w14:textId="77777777" w:rsidR="003B1DDB" w:rsidRPr="002C3E1B" w:rsidRDefault="003B1DDB" w:rsidP="003B1DDB">
      <w:pPr>
        <w:shd w:val="clear" w:color="auto" w:fill="FFFFFF"/>
        <w:spacing w:before="100" w:beforeAutospacing="1" w:after="100" w:afterAutospacing="1"/>
        <w:ind w:left="945"/>
        <w:jc w:val="left"/>
        <w:rPr>
          <w:rFonts w:asciiTheme="minorHAnsi" w:hAnsiTheme="minorHAnsi" w:cstheme="minorHAnsi"/>
          <w:color w:val="222222"/>
        </w:rPr>
      </w:pPr>
      <w:r w:rsidRPr="002C3E1B">
        <w:rPr>
          <w:rFonts w:asciiTheme="minorHAnsi" w:hAnsiTheme="minorHAnsi" w:cstheme="minorHAnsi"/>
          <w:noProof/>
        </w:rPr>
        <w:drawing>
          <wp:inline distT="0" distB="0" distL="0" distR="0" wp14:anchorId="7FFA4A9C" wp14:editId="400D4845">
            <wp:extent cx="1592580" cy="1910715"/>
            <wp:effectExtent l="0" t="0" r="7620" b="0"/>
            <wp:docPr id="9" name="Picture 9" descr="A group of people standing outside a small build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people standing outside a small building&#10;&#10;Description automatically generated with low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92580" cy="1910715"/>
                    </a:xfrm>
                    <a:prstGeom prst="rect">
                      <a:avLst/>
                    </a:prstGeom>
                  </pic:spPr>
                </pic:pic>
              </a:graphicData>
            </a:graphic>
          </wp:inline>
        </w:drawing>
      </w:r>
    </w:p>
    <w:p w14:paraId="437A08B9" w14:textId="77777777" w:rsidR="003B1DDB" w:rsidRPr="002C3E1B" w:rsidRDefault="00000000" w:rsidP="003B1DDB">
      <w:pPr>
        <w:shd w:val="clear" w:color="auto" w:fill="FFFFFF"/>
        <w:spacing w:before="100" w:beforeAutospacing="1" w:after="100" w:afterAutospacing="1"/>
        <w:ind w:left="945"/>
        <w:jc w:val="left"/>
        <w:rPr>
          <w:rFonts w:asciiTheme="minorHAnsi" w:hAnsiTheme="minorHAnsi" w:cstheme="minorHAnsi"/>
          <w:color w:val="222222"/>
        </w:rPr>
      </w:pPr>
      <w:hyperlink r:id="rId17" w:history="1">
        <w:r w:rsidR="003B1DDB" w:rsidRPr="002C3E1B">
          <w:rPr>
            <w:rStyle w:val="Hyperlink"/>
            <w:rFonts w:asciiTheme="minorHAnsi" w:hAnsiTheme="minorHAnsi" w:cstheme="minorHAnsi"/>
          </w:rPr>
          <w:t>https://youtu.be/mpXE9rsiY94</w:t>
        </w:r>
      </w:hyperlink>
    </w:p>
    <w:p w14:paraId="3BAD823D" w14:textId="77777777" w:rsidR="003B1DDB" w:rsidRPr="002C3E1B" w:rsidRDefault="003B1DDB" w:rsidP="003B1DDB">
      <w:pPr>
        <w:pStyle w:val="TOCHeading"/>
        <w:jc w:val="left"/>
        <w:rPr>
          <w:rFonts w:asciiTheme="minorHAnsi" w:eastAsia="Times New Roman" w:hAnsiTheme="minorHAnsi" w:cstheme="minorHAnsi"/>
        </w:rPr>
      </w:pPr>
      <w:r w:rsidRPr="002C3E1B">
        <w:rPr>
          <w:rFonts w:asciiTheme="minorHAnsi" w:eastAsia="Times New Roman" w:hAnsiTheme="minorHAnsi" w:cstheme="minorHAnsi"/>
        </w:rPr>
        <w:t>Events</w:t>
      </w:r>
    </w:p>
    <w:p w14:paraId="0A6A409F" w14:textId="77777777" w:rsidR="003B1DDB" w:rsidRPr="002C3E1B" w:rsidRDefault="003B1DDB" w:rsidP="003B1DDB">
      <w:pPr>
        <w:rPr>
          <w:rFonts w:asciiTheme="minorHAnsi" w:hAnsiTheme="minorHAnsi" w:cstheme="minorHAnsi"/>
        </w:rPr>
      </w:pPr>
      <w:r w:rsidRPr="002C3E1B">
        <w:rPr>
          <w:rFonts w:asciiTheme="minorHAnsi" w:hAnsiTheme="minorHAnsi" w:cstheme="minorHAnsi"/>
        </w:rPr>
        <w:t xml:space="preserve">We held </w:t>
      </w:r>
      <w:r w:rsidRPr="002C3E1B">
        <w:rPr>
          <w:rFonts w:asciiTheme="minorHAnsi" w:hAnsiTheme="minorHAnsi" w:cstheme="minorHAnsi"/>
          <w:b/>
        </w:rPr>
        <w:t>6 events</w:t>
      </w:r>
      <w:r w:rsidRPr="002C3E1B">
        <w:rPr>
          <w:rFonts w:asciiTheme="minorHAnsi" w:hAnsiTheme="minorHAnsi" w:cstheme="minorHAnsi"/>
        </w:rPr>
        <w:t xml:space="preserve"> this year. And would have held more except that several were cancelled due to COVID.</w:t>
      </w:r>
    </w:p>
    <w:p w14:paraId="293DBACD" w14:textId="77777777" w:rsidR="003B1DDB" w:rsidRPr="002C3E1B" w:rsidRDefault="003B1DDB" w:rsidP="003B1DDB">
      <w:pPr>
        <w:pStyle w:val="ListParagraph"/>
        <w:ind w:left="1440"/>
        <w:rPr>
          <w:rFonts w:asciiTheme="minorHAnsi" w:eastAsia="Times New Roman" w:hAnsiTheme="minorHAnsi" w:cstheme="minorHAnsi"/>
        </w:rPr>
      </w:pPr>
    </w:p>
    <w:p w14:paraId="4034164D"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All socials were cancelled – But we have plans for 2022 social/speaker series!!</w:t>
      </w:r>
    </w:p>
    <w:p w14:paraId="29485AEC"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 xml:space="preserve">An Introduction to the BC March Monitoring Program led by Florian </w:t>
      </w:r>
      <w:proofErr w:type="spellStart"/>
      <w:r w:rsidRPr="002C3E1B">
        <w:rPr>
          <w:rFonts w:asciiTheme="minorHAnsi" w:eastAsia="Times New Roman" w:hAnsiTheme="minorHAnsi" w:cstheme="minorHAnsi"/>
        </w:rPr>
        <w:t>Reurink</w:t>
      </w:r>
      <w:proofErr w:type="spellEnd"/>
      <w:r w:rsidRPr="002C3E1B">
        <w:rPr>
          <w:rFonts w:asciiTheme="minorHAnsi" w:eastAsia="Times New Roman" w:hAnsiTheme="minorHAnsi" w:cstheme="minorHAnsi"/>
        </w:rPr>
        <w:t xml:space="preserve">, Blake </w:t>
      </w:r>
      <w:proofErr w:type="spellStart"/>
      <w:r w:rsidRPr="002C3E1B">
        <w:rPr>
          <w:rFonts w:asciiTheme="minorHAnsi" w:eastAsia="Times New Roman" w:hAnsiTheme="minorHAnsi" w:cstheme="minorHAnsi"/>
        </w:rPr>
        <w:t>Danis</w:t>
      </w:r>
      <w:proofErr w:type="spellEnd"/>
      <w:r w:rsidRPr="002C3E1B">
        <w:rPr>
          <w:rFonts w:asciiTheme="minorHAnsi" w:eastAsia="Times New Roman" w:hAnsiTheme="minorHAnsi" w:cstheme="minorHAnsi"/>
        </w:rPr>
        <w:t xml:space="preserve"> &amp; Birds Canada, February 28</w:t>
      </w:r>
      <w:r w:rsidRPr="002C3E1B">
        <w:rPr>
          <w:rFonts w:asciiTheme="minorHAnsi" w:eastAsia="Times New Roman" w:hAnsiTheme="minorHAnsi" w:cstheme="minorHAnsi"/>
          <w:vertAlign w:val="superscript"/>
        </w:rPr>
        <w:t>th</w:t>
      </w:r>
      <w:proofErr w:type="gramStart"/>
      <w:r w:rsidRPr="002C3E1B">
        <w:rPr>
          <w:rFonts w:asciiTheme="minorHAnsi" w:eastAsia="Times New Roman" w:hAnsiTheme="minorHAnsi" w:cstheme="minorHAnsi"/>
        </w:rPr>
        <w:t xml:space="preserve"> 2021</w:t>
      </w:r>
      <w:proofErr w:type="gramEnd"/>
      <w:r w:rsidRPr="002C3E1B">
        <w:rPr>
          <w:rFonts w:asciiTheme="minorHAnsi" w:eastAsia="Times New Roman" w:hAnsiTheme="minorHAnsi" w:cstheme="minorHAnsi"/>
        </w:rPr>
        <w:t xml:space="preserve"> (</w:t>
      </w:r>
      <w:r w:rsidRPr="002C3E1B">
        <w:rPr>
          <w:rFonts w:asciiTheme="minorHAnsi" w:eastAsia="Times New Roman" w:hAnsiTheme="minorHAnsi" w:cstheme="minorHAnsi"/>
          <w:b/>
        </w:rPr>
        <w:t xml:space="preserve">150 </w:t>
      </w:r>
      <w:r w:rsidRPr="002C3E1B">
        <w:rPr>
          <w:rFonts w:asciiTheme="minorHAnsi" w:eastAsia="Times New Roman" w:hAnsiTheme="minorHAnsi" w:cstheme="minorHAnsi"/>
        </w:rPr>
        <w:t>attendees!)</w:t>
      </w:r>
    </w:p>
    <w:p w14:paraId="57D4C622"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 xml:space="preserve">Raptor ID Workshop by Joachim </w:t>
      </w:r>
      <w:proofErr w:type="spellStart"/>
      <w:r w:rsidRPr="002C3E1B">
        <w:rPr>
          <w:rFonts w:asciiTheme="minorHAnsi" w:eastAsia="Times New Roman" w:hAnsiTheme="minorHAnsi" w:cstheme="minorHAnsi"/>
        </w:rPr>
        <w:t>Bertrands</w:t>
      </w:r>
      <w:proofErr w:type="spellEnd"/>
      <w:r w:rsidRPr="002C3E1B">
        <w:rPr>
          <w:rFonts w:asciiTheme="minorHAnsi" w:eastAsia="Times New Roman" w:hAnsiTheme="minorHAnsi" w:cstheme="minorHAnsi"/>
        </w:rPr>
        <w:t xml:space="preserve"> March 27</w:t>
      </w:r>
      <w:proofErr w:type="gramStart"/>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w:t>
      </w:r>
      <w:proofErr w:type="gramEnd"/>
      <w:r w:rsidRPr="002C3E1B">
        <w:rPr>
          <w:rFonts w:asciiTheme="minorHAnsi" w:eastAsia="Times New Roman" w:hAnsiTheme="minorHAnsi" w:cstheme="minorHAnsi"/>
          <w:b/>
        </w:rPr>
        <w:t>144</w:t>
      </w:r>
      <w:r w:rsidRPr="002C3E1B">
        <w:rPr>
          <w:rFonts w:asciiTheme="minorHAnsi" w:eastAsia="Times New Roman" w:hAnsiTheme="minorHAnsi" w:cstheme="minorHAnsi"/>
        </w:rPr>
        <w:t xml:space="preserve"> attendees! - $540)</w:t>
      </w:r>
    </w:p>
    <w:p w14:paraId="18C1DB3F"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 xml:space="preserve">Vancouver Bird Week (Cancelled) </w:t>
      </w:r>
    </w:p>
    <w:p w14:paraId="6004D202"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Bird Photography with James Mackenzie (</w:t>
      </w:r>
      <w:r w:rsidRPr="002C3E1B">
        <w:rPr>
          <w:rFonts w:asciiTheme="minorHAnsi" w:eastAsia="Times New Roman" w:hAnsiTheme="minorHAnsi" w:cstheme="minorHAnsi"/>
          <w:b/>
        </w:rPr>
        <w:t>41</w:t>
      </w:r>
      <w:r w:rsidRPr="002C3E1B">
        <w:rPr>
          <w:rFonts w:asciiTheme="minorHAnsi" w:eastAsia="Times New Roman" w:hAnsiTheme="minorHAnsi" w:cstheme="minorHAnsi"/>
        </w:rPr>
        <w:t xml:space="preserve"> attendees - $370)</w:t>
      </w:r>
    </w:p>
    <w:p w14:paraId="33F97390"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 xml:space="preserve">Common Shorebird ID with Joachim </w:t>
      </w:r>
      <w:proofErr w:type="spellStart"/>
      <w:r w:rsidRPr="002C3E1B">
        <w:rPr>
          <w:rFonts w:asciiTheme="minorHAnsi" w:eastAsia="Times New Roman" w:hAnsiTheme="minorHAnsi" w:cstheme="minorHAnsi"/>
        </w:rPr>
        <w:t>Bertrands</w:t>
      </w:r>
      <w:proofErr w:type="spellEnd"/>
      <w:r w:rsidRPr="002C3E1B">
        <w:rPr>
          <w:rFonts w:asciiTheme="minorHAnsi" w:eastAsia="Times New Roman" w:hAnsiTheme="minorHAnsi" w:cstheme="minorHAnsi"/>
        </w:rPr>
        <w:t xml:space="preserve"> (</w:t>
      </w:r>
      <w:r w:rsidRPr="002C3E1B">
        <w:rPr>
          <w:rFonts w:asciiTheme="minorHAnsi" w:eastAsia="Times New Roman" w:hAnsiTheme="minorHAnsi" w:cstheme="minorHAnsi"/>
          <w:b/>
        </w:rPr>
        <w:t>84</w:t>
      </w:r>
      <w:r w:rsidRPr="002C3E1B">
        <w:rPr>
          <w:rFonts w:asciiTheme="minorHAnsi" w:eastAsia="Times New Roman" w:hAnsiTheme="minorHAnsi" w:cstheme="minorHAnsi"/>
        </w:rPr>
        <w:t xml:space="preserve"> attendees - $500)</w:t>
      </w:r>
    </w:p>
    <w:p w14:paraId="03D3372E"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Nocturnal Wildlife Survey Workshop (</w:t>
      </w:r>
      <w:r w:rsidRPr="002C3E1B">
        <w:rPr>
          <w:rFonts w:asciiTheme="minorHAnsi" w:eastAsia="Times New Roman" w:hAnsiTheme="minorHAnsi" w:cstheme="minorHAnsi"/>
          <w:b/>
        </w:rPr>
        <w:t>12</w:t>
      </w:r>
      <w:r w:rsidRPr="002C3E1B">
        <w:rPr>
          <w:rFonts w:asciiTheme="minorHAnsi" w:eastAsia="Times New Roman" w:hAnsiTheme="minorHAnsi" w:cstheme="minorHAnsi"/>
        </w:rPr>
        <w:t xml:space="preserve"> attendees - $140)</w:t>
      </w:r>
    </w:p>
    <w:p w14:paraId="58F88759"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 xml:space="preserve">Getting into Grad School workshop with Jakob </w:t>
      </w:r>
      <w:proofErr w:type="spellStart"/>
      <w:r w:rsidRPr="002C3E1B">
        <w:rPr>
          <w:rFonts w:asciiTheme="minorHAnsi" w:eastAsia="Times New Roman" w:hAnsiTheme="minorHAnsi" w:cstheme="minorHAnsi"/>
        </w:rPr>
        <w:t>Usinowicz</w:t>
      </w:r>
      <w:proofErr w:type="spellEnd"/>
      <w:r w:rsidRPr="002C3E1B">
        <w:rPr>
          <w:rFonts w:asciiTheme="minorHAnsi" w:eastAsia="Times New Roman" w:hAnsiTheme="minorHAnsi" w:cstheme="minorHAnsi"/>
        </w:rPr>
        <w:t xml:space="preserve"> (</w:t>
      </w:r>
      <w:r w:rsidRPr="002C3E1B">
        <w:rPr>
          <w:rFonts w:asciiTheme="minorHAnsi" w:eastAsia="Times New Roman" w:hAnsiTheme="minorHAnsi" w:cstheme="minorHAnsi"/>
          <w:b/>
        </w:rPr>
        <w:t xml:space="preserve">30 </w:t>
      </w:r>
      <w:r w:rsidRPr="002C3E1B">
        <w:rPr>
          <w:rFonts w:asciiTheme="minorHAnsi" w:eastAsia="Times New Roman" w:hAnsiTheme="minorHAnsi" w:cstheme="minorHAnsi"/>
        </w:rPr>
        <w:t>attendees)</w:t>
      </w:r>
    </w:p>
    <w:p w14:paraId="516D3E8B" w14:textId="77777777" w:rsidR="003B1DDB" w:rsidRPr="002C3E1B" w:rsidRDefault="003B1DDB" w:rsidP="003B1DDB">
      <w:pPr>
        <w:pStyle w:val="ListParagraph"/>
        <w:numPr>
          <w:ilvl w:val="0"/>
          <w:numId w:val="25"/>
        </w:numPr>
        <w:rPr>
          <w:rFonts w:asciiTheme="minorHAnsi" w:eastAsia="Times New Roman" w:hAnsiTheme="minorHAnsi" w:cstheme="minorHAnsi"/>
        </w:rPr>
      </w:pPr>
      <w:r w:rsidRPr="002C3E1B">
        <w:rPr>
          <w:rFonts w:asciiTheme="minorHAnsi" w:eastAsia="Times New Roman" w:hAnsiTheme="minorHAnsi" w:cstheme="minorHAnsi"/>
        </w:rPr>
        <w:t>The 2021/2020 Guided Bird Walks have gone ahead</w:t>
      </w:r>
    </w:p>
    <w:p w14:paraId="670532D6" w14:textId="77777777" w:rsidR="003B1DDB" w:rsidRPr="002C3E1B" w:rsidRDefault="003B1DDB" w:rsidP="003B1DDB">
      <w:pPr>
        <w:pStyle w:val="ListParagraph"/>
        <w:numPr>
          <w:ilvl w:val="1"/>
          <w:numId w:val="25"/>
        </w:numPr>
        <w:rPr>
          <w:rFonts w:asciiTheme="minorHAnsi" w:eastAsia="Times New Roman" w:hAnsiTheme="minorHAnsi" w:cstheme="minorHAnsi"/>
        </w:rPr>
      </w:pPr>
      <w:r w:rsidRPr="002C3E1B">
        <w:rPr>
          <w:rFonts w:asciiTheme="minorHAnsi" w:eastAsia="Times New Roman" w:hAnsiTheme="minorHAnsi" w:cstheme="minorHAnsi"/>
        </w:rPr>
        <w:t>Dec 11</w:t>
      </w:r>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 xml:space="preserve"> Led by Matthias at Burnaby Lake (organized with Kiirsti) (</w:t>
      </w:r>
      <w:r w:rsidRPr="002C3E1B">
        <w:rPr>
          <w:rFonts w:asciiTheme="minorHAnsi" w:eastAsia="Times New Roman" w:hAnsiTheme="minorHAnsi" w:cstheme="minorHAnsi"/>
          <w:b/>
        </w:rPr>
        <w:t>9</w:t>
      </w:r>
      <w:r w:rsidRPr="002C3E1B">
        <w:rPr>
          <w:rFonts w:asciiTheme="minorHAnsi" w:eastAsia="Times New Roman" w:hAnsiTheme="minorHAnsi" w:cstheme="minorHAnsi"/>
        </w:rPr>
        <w:t xml:space="preserve"> attendees)</w:t>
      </w:r>
    </w:p>
    <w:p w14:paraId="4D7C1B80" w14:textId="77777777" w:rsidR="003B1DDB" w:rsidRPr="002C3E1B" w:rsidRDefault="003B1DDB" w:rsidP="003B1DDB">
      <w:pPr>
        <w:pStyle w:val="ListParagraph"/>
        <w:numPr>
          <w:ilvl w:val="1"/>
          <w:numId w:val="25"/>
        </w:numPr>
        <w:rPr>
          <w:rFonts w:asciiTheme="minorHAnsi" w:eastAsia="Times New Roman" w:hAnsiTheme="minorHAnsi" w:cstheme="minorHAnsi"/>
        </w:rPr>
      </w:pPr>
      <w:r w:rsidRPr="002C3E1B">
        <w:rPr>
          <w:rFonts w:asciiTheme="minorHAnsi" w:eastAsia="Times New Roman" w:hAnsiTheme="minorHAnsi" w:cstheme="minorHAnsi"/>
        </w:rPr>
        <w:t>Jan 9</w:t>
      </w:r>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 xml:space="preserve"> Led by Chloe at Terra Nova</w:t>
      </w:r>
    </w:p>
    <w:p w14:paraId="2D37DC96" w14:textId="77777777" w:rsidR="003B1DDB" w:rsidRPr="002C3E1B" w:rsidRDefault="003B1DDB" w:rsidP="003B1DDB">
      <w:pPr>
        <w:pStyle w:val="ListParagraph"/>
        <w:numPr>
          <w:ilvl w:val="1"/>
          <w:numId w:val="25"/>
        </w:numPr>
        <w:rPr>
          <w:rFonts w:asciiTheme="minorHAnsi" w:eastAsia="Times New Roman" w:hAnsiTheme="minorHAnsi" w:cstheme="minorHAnsi"/>
        </w:rPr>
      </w:pPr>
      <w:r w:rsidRPr="002C3E1B">
        <w:rPr>
          <w:rFonts w:asciiTheme="minorHAnsi" w:eastAsia="Times New Roman" w:hAnsiTheme="minorHAnsi" w:cstheme="minorHAnsi"/>
        </w:rPr>
        <w:t>Feb 6</w:t>
      </w:r>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 xml:space="preserve"> Led by Andrew at Maplewood Flats</w:t>
      </w:r>
    </w:p>
    <w:p w14:paraId="53162D39" w14:textId="77777777" w:rsidR="003B1DDB" w:rsidRPr="002C3E1B" w:rsidRDefault="003B1DDB" w:rsidP="003B1DDB">
      <w:pPr>
        <w:pStyle w:val="ListParagraph"/>
        <w:numPr>
          <w:ilvl w:val="1"/>
          <w:numId w:val="25"/>
        </w:numPr>
        <w:rPr>
          <w:rFonts w:asciiTheme="minorHAnsi" w:eastAsia="Times New Roman" w:hAnsiTheme="minorHAnsi" w:cstheme="minorHAnsi"/>
        </w:rPr>
      </w:pPr>
      <w:r w:rsidRPr="002C3E1B">
        <w:rPr>
          <w:rFonts w:asciiTheme="minorHAnsi" w:eastAsia="Times New Roman" w:hAnsiTheme="minorHAnsi" w:cstheme="minorHAnsi"/>
        </w:rPr>
        <w:t>March 12</w:t>
      </w:r>
      <w:r w:rsidRPr="002C3E1B">
        <w:rPr>
          <w:rFonts w:asciiTheme="minorHAnsi" w:eastAsia="Times New Roman" w:hAnsiTheme="minorHAnsi" w:cstheme="minorHAnsi"/>
          <w:vertAlign w:val="superscript"/>
        </w:rPr>
        <w:t>th</w:t>
      </w:r>
      <w:r w:rsidRPr="002C3E1B">
        <w:rPr>
          <w:rFonts w:asciiTheme="minorHAnsi" w:eastAsia="Times New Roman" w:hAnsiTheme="minorHAnsi" w:cstheme="minorHAnsi"/>
        </w:rPr>
        <w:t xml:space="preserve"> Led by Chloe at Rifle</w:t>
      </w:r>
    </w:p>
    <w:p w14:paraId="14D1CF88" w14:textId="77777777" w:rsidR="003B1DDB" w:rsidRPr="002C3E1B" w:rsidRDefault="003B1DDB" w:rsidP="003B1DDB">
      <w:pPr>
        <w:pStyle w:val="ListParagraph"/>
        <w:rPr>
          <w:rFonts w:asciiTheme="minorHAnsi" w:eastAsia="Times New Roman" w:hAnsiTheme="minorHAnsi" w:cstheme="minorHAnsi"/>
        </w:rPr>
      </w:pPr>
    </w:p>
    <w:p w14:paraId="5013567E" w14:textId="77777777" w:rsidR="003B1DDB" w:rsidRPr="002C3E1B" w:rsidRDefault="003B1DDB" w:rsidP="003B1DDB">
      <w:pPr>
        <w:pStyle w:val="ListParagraph"/>
        <w:rPr>
          <w:rFonts w:asciiTheme="minorHAnsi" w:eastAsia="Times New Roman" w:hAnsiTheme="minorHAnsi" w:cstheme="minorHAnsi"/>
        </w:rPr>
      </w:pPr>
    </w:p>
    <w:p w14:paraId="10EA018F" w14:textId="7EDC2F68" w:rsidR="003B1DDB" w:rsidRPr="002C3E1B" w:rsidRDefault="003B1DDB" w:rsidP="003B1DDB">
      <w:pPr>
        <w:pStyle w:val="Heading1"/>
        <w:numPr>
          <w:ilvl w:val="0"/>
          <w:numId w:val="0"/>
        </w:numPr>
        <w:ind w:left="648" w:hanging="360"/>
        <w:rPr>
          <w:rFonts w:asciiTheme="minorHAnsi" w:eastAsia="Times New Roman" w:hAnsiTheme="minorHAnsi" w:cstheme="minorHAnsi"/>
        </w:rPr>
      </w:pPr>
      <w:r w:rsidRPr="002C3E1B">
        <w:rPr>
          <w:rFonts w:asciiTheme="minorHAnsi" w:eastAsia="Times New Roman" w:hAnsiTheme="minorHAnsi" w:cstheme="minorHAnsi"/>
        </w:rPr>
        <w:t>E.3 Volunteer time – 369 hours</w:t>
      </w:r>
    </w:p>
    <w:p w14:paraId="7C4A7FFF"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This year due to the numerous events we facilitated, we hosted a meeting almost every month for a total of 11 this year (6 in 2019, 12 in 2020).</w:t>
      </w:r>
    </w:p>
    <w:p w14:paraId="511D4A8E"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Regular Meetings: 11 meetings @ 1.5 hours each with 6 people ~ 100 hours</w:t>
      </w:r>
    </w:p>
    <w:p w14:paraId="6BC1F93B"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Non-meeting Outreach planning/organizing/delivering: ~15 hours</w:t>
      </w:r>
    </w:p>
    <w:p w14:paraId="0B834FDD"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AGM planning/prepping outside of meetings: 25 hours </w:t>
      </w:r>
    </w:p>
    <w:p w14:paraId="479B757A"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Social Media: 6hours/month (spread across 3 people) ~72 hours</w:t>
      </w:r>
    </w:p>
    <w:p w14:paraId="31F698E5"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Newsletter: 2 hours/week for 33 weeks * 2 people + training time ~ &gt;132 hours</w:t>
      </w:r>
    </w:p>
    <w:p w14:paraId="5C545F48"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Processing memberships: 1.5 hours/month * 2 people ~ 25.5 hours</w:t>
      </w:r>
    </w:p>
    <w:p w14:paraId="2BD8420C" w14:textId="77777777" w:rsidR="003B1DDB" w:rsidRPr="002C3E1B" w:rsidRDefault="003B1DDB" w:rsidP="003B1DDB">
      <w:pPr>
        <w:rPr>
          <w:rFonts w:asciiTheme="minorHAnsi" w:eastAsia="Times New Roman" w:hAnsiTheme="minorHAnsi" w:cstheme="minorHAnsi"/>
          <w:b/>
        </w:rPr>
      </w:pPr>
      <w:r w:rsidRPr="002C3E1B">
        <w:rPr>
          <w:rFonts w:asciiTheme="minorHAnsi" w:eastAsia="Times New Roman" w:hAnsiTheme="minorHAnsi" w:cstheme="minorHAnsi"/>
          <w:b/>
        </w:rPr>
        <w:t xml:space="preserve">Total estimated hours: 369 hours </w:t>
      </w:r>
      <w:r w:rsidRPr="002C3E1B">
        <w:rPr>
          <w:rFonts w:asciiTheme="minorHAnsi" w:eastAsia="Times New Roman" w:hAnsiTheme="minorHAnsi" w:cstheme="minorHAnsi"/>
        </w:rPr>
        <w:t>(250 in 2019, 459 in 2020)</w:t>
      </w:r>
    </w:p>
    <w:p w14:paraId="226A87A0" w14:textId="581920A6" w:rsidR="003B1DDB" w:rsidRPr="002C3E1B" w:rsidRDefault="003B1DDB" w:rsidP="003B1DDB">
      <w:pPr>
        <w:pStyle w:val="Heading1"/>
        <w:numPr>
          <w:ilvl w:val="0"/>
          <w:numId w:val="0"/>
        </w:numPr>
        <w:ind w:left="648" w:hanging="360"/>
        <w:rPr>
          <w:rFonts w:asciiTheme="minorHAnsi" w:eastAsia="Times New Roman" w:hAnsiTheme="minorHAnsi" w:cstheme="minorHAnsi"/>
        </w:rPr>
      </w:pPr>
      <w:r w:rsidRPr="002C3E1B">
        <w:rPr>
          <w:rFonts w:asciiTheme="minorHAnsi" w:eastAsia="Times New Roman" w:hAnsiTheme="minorHAnsi" w:cstheme="minorHAnsi"/>
        </w:rPr>
        <w:t>E.4 Finances</w:t>
      </w:r>
    </w:p>
    <w:p w14:paraId="6BE1C09E" w14:textId="77777777" w:rsidR="003B1DDB" w:rsidRPr="002C3E1B" w:rsidRDefault="003B1DDB" w:rsidP="003B1DDB">
      <w:pPr>
        <w:rPr>
          <w:rFonts w:asciiTheme="minorHAnsi" w:eastAsia="Times New Roman" w:hAnsiTheme="minorHAnsi" w:cstheme="minorHAnsi"/>
          <w:b/>
        </w:rPr>
      </w:pPr>
      <w:r w:rsidRPr="002C3E1B">
        <w:rPr>
          <w:rFonts w:asciiTheme="minorHAnsi" w:eastAsia="Times New Roman" w:hAnsiTheme="minorHAnsi" w:cstheme="minorHAnsi"/>
          <w:b/>
        </w:rPr>
        <w:t xml:space="preserve">We successfully raised over </w:t>
      </w:r>
      <w:r w:rsidRPr="002C3E1B">
        <w:rPr>
          <w:rFonts w:asciiTheme="minorHAnsi" w:hAnsiTheme="minorHAnsi" w:cstheme="minorHAnsi"/>
          <w:b/>
        </w:rPr>
        <w:t>$4,642.72</w:t>
      </w:r>
      <w:r w:rsidRPr="002C3E1B">
        <w:rPr>
          <w:rFonts w:asciiTheme="minorHAnsi" w:hAnsiTheme="minorHAnsi" w:cstheme="minorHAnsi"/>
        </w:rPr>
        <w:t xml:space="preserve"> </w:t>
      </w:r>
      <w:r w:rsidRPr="002C3E1B">
        <w:rPr>
          <w:rFonts w:asciiTheme="minorHAnsi" w:eastAsia="Times New Roman" w:hAnsiTheme="minorHAnsi" w:cstheme="minorHAnsi"/>
          <w:b/>
        </w:rPr>
        <w:t>this year and spent only $97.34.</w:t>
      </w:r>
    </w:p>
    <w:p w14:paraId="4EA74FC7" w14:textId="5DFE368C"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The total budget allocated to the MSOC in 2021 was $1,700.00, however 2020 presented an unusual spending year as COVID-19 restricted our ability to come together and therefore the need to rent space and supplies was not needed. </w:t>
      </w:r>
    </w:p>
    <w:p w14:paraId="03AC722B"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Total Spent: $358.16</w:t>
      </w:r>
    </w:p>
    <w:p w14:paraId="09A48C2E"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Venue rental: $0</w:t>
      </w:r>
    </w:p>
    <w:p w14:paraId="08A268CD"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Food and drink: $0</w:t>
      </w:r>
    </w:p>
    <w:p w14:paraId="599B3AC4"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Serve-it-Right: $50</w:t>
      </w:r>
    </w:p>
    <w:p w14:paraId="332A572E"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Zoom Account: $100</w:t>
      </w:r>
    </w:p>
    <w:p w14:paraId="7A5F61B7" w14:textId="77777777" w:rsidR="003B1DDB" w:rsidRPr="002C3E1B" w:rsidRDefault="003B1DDB" w:rsidP="003B1DDB">
      <w:pPr>
        <w:pStyle w:val="ListParagraph"/>
        <w:numPr>
          <w:ilvl w:val="0"/>
          <w:numId w:val="15"/>
        </w:numPr>
        <w:rPr>
          <w:rFonts w:asciiTheme="minorHAnsi" w:eastAsia="Times New Roman" w:hAnsiTheme="minorHAnsi" w:cstheme="minorHAnsi"/>
        </w:rPr>
      </w:pPr>
      <w:proofErr w:type="spellStart"/>
      <w:r w:rsidRPr="002C3E1B">
        <w:rPr>
          <w:rFonts w:asciiTheme="minorHAnsi" w:eastAsia="Times New Roman" w:hAnsiTheme="minorHAnsi" w:cstheme="minorHAnsi"/>
        </w:rPr>
        <w:t>AhaSlides</w:t>
      </w:r>
      <w:proofErr w:type="spellEnd"/>
      <w:r w:rsidRPr="002C3E1B">
        <w:rPr>
          <w:rFonts w:asciiTheme="minorHAnsi" w:eastAsia="Times New Roman" w:hAnsiTheme="minorHAnsi" w:cstheme="minorHAnsi"/>
        </w:rPr>
        <w:t xml:space="preserve"> Account (for trivia): $78.16</w:t>
      </w:r>
    </w:p>
    <w:p w14:paraId="383499CC"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Event honorariums/gifts: $130</w:t>
      </w:r>
    </w:p>
    <w:p w14:paraId="54FD0BBD"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Recuperated costs: $5,056</w:t>
      </w:r>
    </w:p>
    <w:p w14:paraId="0AB82954"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Merchandise: $150</w:t>
      </w:r>
    </w:p>
    <w:p w14:paraId="561642EC" w14:textId="77777777" w:rsidR="003B1DDB" w:rsidRPr="002C3E1B" w:rsidRDefault="003B1DDB" w:rsidP="003B1DDB">
      <w:pPr>
        <w:pStyle w:val="ListParagraph"/>
        <w:numPr>
          <w:ilvl w:val="0"/>
          <w:numId w:val="15"/>
        </w:numPr>
        <w:rPr>
          <w:rFonts w:asciiTheme="minorHAnsi" w:eastAsia="Times New Roman" w:hAnsiTheme="minorHAnsi" w:cstheme="minorHAnsi"/>
        </w:rPr>
      </w:pPr>
      <w:r w:rsidRPr="002C3E1B">
        <w:rPr>
          <w:rFonts w:asciiTheme="minorHAnsi" w:eastAsia="Times New Roman" w:hAnsiTheme="minorHAnsi" w:cstheme="minorHAnsi"/>
        </w:rPr>
        <w:t>Brown Creeper/Giving Tuesday/general donations: $1,470</w:t>
      </w:r>
    </w:p>
    <w:p w14:paraId="2F12358C" w14:textId="77777777"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In addition to our existing inventory new mugs and buffs arrived early last year. We updated the photos on the website and made a concerted effort to advertise when opening our events. As our stock </w:t>
      </w:r>
      <w:proofErr w:type="gramStart"/>
      <w:r w:rsidRPr="002C3E1B">
        <w:rPr>
          <w:rFonts w:asciiTheme="minorHAnsi" w:eastAsia="Times New Roman" w:hAnsiTheme="minorHAnsi" w:cstheme="minorHAnsi"/>
        </w:rPr>
        <w:t>dwindles</w:t>
      </w:r>
      <w:proofErr w:type="gramEnd"/>
      <w:r w:rsidRPr="002C3E1B">
        <w:rPr>
          <w:rFonts w:asciiTheme="minorHAnsi" w:eastAsia="Times New Roman" w:hAnsiTheme="minorHAnsi" w:cstheme="minorHAnsi"/>
        </w:rPr>
        <w:t xml:space="preserve"> we will need to consider new orders.  </w:t>
      </w:r>
    </w:p>
    <w:p w14:paraId="689CFF38" w14:textId="59E14AD2" w:rsidR="003B1DDB" w:rsidRPr="002C3E1B" w:rsidRDefault="003B1DDB" w:rsidP="003B1DDB">
      <w:pPr>
        <w:pStyle w:val="Heading1"/>
        <w:numPr>
          <w:ilvl w:val="0"/>
          <w:numId w:val="0"/>
        </w:numPr>
        <w:ind w:left="648" w:hanging="360"/>
        <w:rPr>
          <w:rFonts w:asciiTheme="minorHAnsi" w:eastAsia="Times New Roman" w:hAnsiTheme="minorHAnsi" w:cstheme="minorHAnsi"/>
        </w:rPr>
      </w:pPr>
      <w:r w:rsidRPr="002C3E1B">
        <w:rPr>
          <w:rFonts w:asciiTheme="minorHAnsi" w:eastAsia="Times New Roman" w:hAnsiTheme="minorHAnsi" w:cstheme="minorHAnsi"/>
        </w:rPr>
        <w:lastRenderedPageBreak/>
        <w:t>E.5 Next Steps</w:t>
      </w:r>
    </w:p>
    <w:p w14:paraId="69F7EC7F" w14:textId="2A7DA06B"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The primary focus of the MSOC over the next 12 months include planning and executing the 2021 AGM and planning our spring events (See Table 1 below). </w:t>
      </w:r>
    </w:p>
    <w:p w14:paraId="6738A637" w14:textId="77777777" w:rsidR="003B1DDB" w:rsidRPr="002C3E1B" w:rsidRDefault="003B1DDB" w:rsidP="003B1DDB">
      <w:pPr>
        <w:pStyle w:val="Caption"/>
        <w:keepNext/>
        <w:rPr>
          <w:rFonts w:asciiTheme="minorHAnsi" w:hAnsiTheme="minorHAnsi" w:cstheme="minorHAnsi"/>
        </w:rPr>
      </w:pPr>
      <w:r w:rsidRPr="002C3E1B">
        <w:rPr>
          <w:rFonts w:asciiTheme="minorHAnsi" w:hAnsiTheme="minorHAnsi" w:cstheme="minorHAnsi"/>
        </w:rPr>
        <w:t xml:space="preserve">Table </w:t>
      </w:r>
      <w:r w:rsidRPr="002C3E1B">
        <w:rPr>
          <w:rFonts w:asciiTheme="minorHAnsi" w:hAnsiTheme="minorHAnsi" w:cstheme="minorHAnsi"/>
        </w:rPr>
        <w:fldChar w:fldCharType="begin"/>
      </w:r>
      <w:r w:rsidRPr="002C3E1B">
        <w:rPr>
          <w:rFonts w:asciiTheme="minorHAnsi" w:hAnsiTheme="minorHAnsi" w:cstheme="minorHAnsi"/>
        </w:rPr>
        <w:instrText xml:space="preserve"> SEQ Table \* ARABIC </w:instrText>
      </w:r>
      <w:r w:rsidRPr="002C3E1B">
        <w:rPr>
          <w:rFonts w:asciiTheme="minorHAnsi" w:hAnsiTheme="minorHAnsi" w:cstheme="minorHAnsi"/>
        </w:rPr>
        <w:fldChar w:fldCharType="separate"/>
      </w:r>
      <w:r w:rsidRPr="002C3E1B">
        <w:rPr>
          <w:rFonts w:asciiTheme="minorHAnsi" w:hAnsiTheme="minorHAnsi" w:cstheme="minorHAnsi"/>
          <w:noProof/>
        </w:rPr>
        <w:t>1</w:t>
      </w:r>
      <w:r w:rsidRPr="002C3E1B">
        <w:rPr>
          <w:rFonts w:asciiTheme="minorHAnsi" w:hAnsiTheme="minorHAnsi" w:cstheme="minorHAnsi"/>
          <w:noProof/>
        </w:rPr>
        <w:fldChar w:fldCharType="end"/>
      </w:r>
      <w:r w:rsidRPr="002C3E1B">
        <w:rPr>
          <w:rFonts w:asciiTheme="minorHAnsi" w:hAnsiTheme="minorHAnsi" w:cstheme="minorHAnsi"/>
        </w:rPr>
        <w:t xml:space="preserve">: Proposed 2022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Events</w:t>
      </w:r>
    </w:p>
    <w:tbl>
      <w:tblPr>
        <w:tblStyle w:val="TableGrid"/>
        <w:tblW w:w="19217" w:type="dxa"/>
        <w:tblInd w:w="-1170" w:type="dxa"/>
        <w:tblLook w:val="04A0" w:firstRow="1" w:lastRow="0" w:firstColumn="1" w:lastColumn="0" w:noHBand="0" w:noVBand="1"/>
      </w:tblPr>
      <w:tblGrid>
        <w:gridCol w:w="1110"/>
        <w:gridCol w:w="813"/>
        <w:gridCol w:w="1762"/>
        <w:gridCol w:w="15532"/>
      </w:tblGrid>
      <w:tr w:rsidR="003B1DDB" w:rsidRPr="002C3E1B" w14:paraId="32797F65" w14:textId="77777777" w:rsidTr="00C71AF1">
        <w:trPr>
          <w:cnfStyle w:val="100000000000" w:firstRow="1" w:lastRow="0" w:firstColumn="0" w:lastColumn="0" w:oddVBand="0" w:evenVBand="0" w:oddHBand="0" w:evenHBand="0" w:firstRowFirstColumn="0" w:firstRowLastColumn="0" w:lastRowFirstColumn="0" w:lastRowLastColumn="0"/>
          <w:trHeight w:val="432"/>
        </w:trPr>
        <w:tc>
          <w:tcPr>
            <w:tcW w:w="1110" w:type="dxa"/>
          </w:tcPr>
          <w:p w14:paraId="034D8345" w14:textId="77777777" w:rsidR="003B1DDB" w:rsidRPr="002C3E1B" w:rsidRDefault="003B1DDB" w:rsidP="00C71AF1">
            <w:pPr>
              <w:spacing w:before="0" w:after="0"/>
              <w:rPr>
                <w:rFonts w:asciiTheme="minorHAnsi" w:eastAsia="Times New Roman" w:hAnsiTheme="minorHAnsi" w:cstheme="minorHAnsi"/>
                <w:b w:val="0"/>
                <w:bCs/>
              </w:rPr>
            </w:pPr>
            <w:r w:rsidRPr="002C3E1B">
              <w:rPr>
                <w:rFonts w:asciiTheme="minorHAnsi" w:eastAsia="Times New Roman" w:hAnsiTheme="minorHAnsi" w:cstheme="minorHAnsi"/>
                <w:bCs/>
              </w:rPr>
              <w:t>Month</w:t>
            </w:r>
          </w:p>
        </w:tc>
        <w:tc>
          <w:tcPr>
            <w:tcW w:w="803" w:type="dxa"/>
          </w:tcPr>
          <w:p w14:paraId="4FB1A823"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Count</w:t>
            </w:r>
          </w:p>
        </w:tc>
        <w:tc>
          <w:tcPr>
            <w:tcW w:w="17304" w:type="dxa"/>
            <w:gridSpan w:val="2"/>
          </w:tcPr>
          <w:p w14:paraId="6D8C17CA"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Events</w:t>
            </w:r>
          </w:p>
        </w:tc>
      </w:tr>
      <w:tr w:rsidR="003B1DDB" w:rsidRPr="002C3E1B" w14:paraId="3AADD270" w14:textId="77777777" w:rsidTr="00C71AF1">
        <w:trPr>
          <w:trHeight w:val="432"/>
        </w:trPr>
        <w:tc>
          <w:tcPr>
            <w:tcW w:w="1110" w:type="dxa"/>
          </w:tcPr>
          <w:p w14:paraId="7A190574" w14:textId="77777777" w:rsidR="003B1DDB" w:rsidRPr="002C3E1B" w:rsidRDefault="003B1DDB" w:rsidP="00C71AF1">
            <w:pPr>
              <w:spacing w:before="0" w:after="0"/>
              <w:rPr>
                <w:rFonts w:asciiTheme="minorHAnsi" w:eastAsia="Times New Roman" w:hAnsiTheme="minorHAnsi" w:cstheme="minorHAnsi"/>
                <w:bCs/>
                <w:color w:val="000000" w:themeColor="text1"/>
              </w:rPr>
            </w:pPr>
            <w:r w:rsidRPr="002C3E1B">
              <w:rPr>
                <w:rFonts w:asciiTheme="minorHAnsi" w:eastAsia="Times New Roman" w:hAnsiTheme="minorHAnsi" w:cstheme="minorHAnsi"/>
                <w:bCs/>
                <w:color w:val="000000" w:themeColor="text1"/>
              </w:rPr>
              <w:t>Jan</w:t>
            </w:r>
          </w:p>
        </w:tc>
        <w:tc>
          <w:tcPr>
            <w:tcW w:w="803" w:type="dxa"/>
          </w:tcPr>
          <w:p w14:paraId="2CF32316" w14:textId="77777777" w:rsidR="003B1DDB" w:rsidRPr="002C3E1B" w:rsidRDefault="003B1DDB" w:rsidP="00C71AF1">
            <w:pPr>
              <w:spacing w:before="0" w:after="0"/>
              <w:rPr>
                <w:rFonts w:asciiTheme="minorHAnsi" w:eastAsia="Times New Roman" w:hAnsiTheme="minorHAnsi" w:cstheme="minorHAnsi"/>
                <w:bCs/>
                <w:color w:val="000000" w:themeColor="text1"/>
              </w:rPr>
            </w:pPr>
            <w:r w:rsidRPr="002C3E1B">
              <w:rPr>
                <w:rFonts w:asciiTheme="minorHAnsi" w:eastAsia="Times New Roman" w:hAnsiTheme="minorHAnsi" w:cstheme="minorHAnsi"/>
                <w:bCs/>
                <w:color w:val="000000" w:themeColor="text1"/>
              </w:rPr>
              <w:t>1</w:t>
            </w:r>
          </w:p>
        </w:tc>
        <w:tc>
          <w:tcPr>
            <w:tcW w:w="17304" w:type="dxa"/>
            <w:gridSpan w:val="2"/>
          </w:tcPr>
          <w:p w14:paraId="0695C4DC" w14:textId="77777777" w:rsidR="003B1DDB" w:rsidRPr="002C3E1B" w:rsidRDefault="003B1DDB" w:rsidP="00C71AF1">
            <w:pPr>
              <w:spacing w:before="0" w:after="0"/>
              <w:rPr>
                <w:rFonts w:asciiTheme="minorHAnsi" w:eastAsia="Times New Roman" w:hAnsiTheme="minorHAnsi" w:cstheme="minorHAnsi"/>
                <w:bCs/>
                <w:color w:val="000000" w:themeColor="text1"/>
              </w:rPr>
            </w:pPr>
            <w:r w:rsidRPr="002C3E1B">
              <w:rPr>
                <w:rFonts w:asciiTheme="minorHAnsi" w:eastAsia="Times New Roman" w:hAnsiTheme="minorHAnsi" w:cstheme="minorHAnsi"/>
                <w:bCs/>
                <w:color w:val="000000" w:themeColor="text1"/>
              </w:rPr>
              <w:t xml:space="preserve">Guided Bird Walks, </w:t>
            </w:r>
          </w:p>
        </w:tc>
      </w:tr>
      <w:tr w:rsidR="003B1DDB" w:rsidRPr="002C3E1B" w14:paraId="32383036" w14:textId="77777777" w:rsidTr="00C71AF1">
        <w:trPr>
          <w:trHeight w:val="432"/>
        </w:trPr>
        <w:tc>
          <w:tcPr>
            <w:tcW w:w="1110" w:type="dxa"/>
          </w:tcPr>
          <w:p w14:paraId="396ED41A"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Feb</w:t>
            </w:r>
          </w:p>
        </w:tc>
        <w:tc>
          <w:tcPr>
            <w:tcW w:w="803" w:type="dxa"/>
          </w:tcPr>
          <w:p w14:paraId="6BCBB2DF"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4</w:t>
            </w:r>
          </w:p>
        </w:tc>
        <w:tc>
          <w:tcPr>
            <w:tcW w:w="17304" w:type="dxa"/>
            <w:gridSpan w:val="2"/>
          </w:tcPr>
          <w:p w14:paraId="009A1585" w14:textId="77777777" w:rsidR="003B1DDB" w:rsidRPr="002C3E1B" w:rsidRDefault="003B1DDB" w:rsidP="00C71AF1">
            <w:pPr>
              <w:spacing w:before="0" w:after="0"/>
              <w:rPr>
                <w:rFonts w:asciiTheme="minorHAnsi" w:eastAsia="Times New Roman" w:hAnsiTheme="minorHAnsi" w:cstheme="minorHAnsi"/>
                <w:bCs/>
                <w:sz w:val="20"/>
              </w:rPr>
            </w:pPr>
            <w:r w:rsidRPr="002C3E1B">
              <w:rPr>
                <w:rFonts w:asciiTheme="minorHAnsi" w:eastAsia="Times New Roman" w:hAnsiTheme="minorHAnsi" w:cstheme="minorHAnsi"/>
                <w:bCs/>
                <w:sz w:val="20"/>
              </w:rPr>
              <w:t>Guided Bird Walks, AGM/Speaker/Trivia, Refresh: Marsh Monitoring, Backyard Bird Count, P</w:t>
            </w:r>
            <w:r w:rsidRPr="002C3E1B">
              <w:rPr>
                <w:rFonts w:asciiTheme="minorHAnsi" w:eastAsia="Times New Roman" w:hAnsiTheme="minorHAnsi" w:cstheme="minorHAnsi"/>
                <w:bCs/>
                <w:color w:val="000000" w:themeColor="text1"/>
                <w:sz w:val="20"/>
              </w:rPr>
              <w:t>ub Speaker Series/Socials</w:t>
            </w:r>
          </w:p>
        </w:tc>
      </w:tr>
      <w:tr w:rsidR="003B1DDB" w:rsidRPr="002C3E1B" w14:paraId="3D6A5E19" w14:textId="77777777" w:rsidTr="00C71AF1">
        <w:trPr>
          <w:trHeight w:val="432"/>
        </w:trPr>
        <w:tc>
          <w:tcPr>
            <w:tcW w:w="1110" w:type="dxa"/>
          </w:tcPr>
          <w:p w14:paraId="309E577E"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March</w:t>
            </w:r>
          </w:p>
        </w:tc>
        <w:tc>
          <w:tcPr>
            <w:tcW w:w="803" w:type="dxa"/>
          </w:tcPr>
          <w:p w14:paraId="458F53E1"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5</w:t>
            </w:r>
          </w:p>
        </w:tc>
        <w:tc>
          <w:tcPr>
            <w:tcW w:w="17304" w:type="dxa"/>
            <w:gridSpan w:val="2"/>
          </w:tcPr>
          <w:p w14:paraId="2691AB6E" w14:textId="77777777" w:rsidR="003B1DDB" w:rsidRPr="002C3E1B" w:rsidRDefault="003B1DDB" w:rsidP="00C71AF1">
            <w:pPr>
              <w:spacing w:before="0" w:after="0"/>
              <w:rPr>
                <w:rFonts w:asciiTheme="minorHAnsi" w:eastAsia="Times New Roman" w:hAnsiTheme="minorHAnsi" w:cstheme="minorHAnsi"/>
                <w:bCs/>
                <w:sz w:val="19"/>
                <w:szCs w:val="19"/>
              </w:rPr>
            </w:pPr>
            <w:r w:rsidRPr="002C3E1B">
              <w:rPr>
                <w:rFonts w:asciiTheme="minorHAnsi" w:eastAsia="Times New Roman" w:hAnsiTheme="minorHAnsi" w:cstheme="minorHAnsi"/>
                <w:bCs/>
                <w:sz w:val="18"/>
                <w:szCs w:val="19"/>
              </w:rPr>
              <w:t>EDI/MSOC collab Meeting, Guided Bird Walks, Gull ID Talk &amp; Field Trip (Joachim), Marsh Monitoring, Seedy Saturday, Socials</w:t>
            </w:r>
          </w:p>
        </w:tc>
      </w:tr>
      <w:tr w:rsidR="003B1DDB" w:rsidRPr="002C3E1B" w14:paraId="78FD3C41" w14:textId="77777777" w:rsidTr="00C71AF1">
        <w:trPr>
          <w:trHeight w:val="432"/>
        </w:trPr>
        <w:tc>
          <w:tcPr>
            <w:tcW w:w="1110" w:type="dxa"/>
          </w:tcPr>
          <w:p w14:paraId="34A8B555"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April</w:t>
            </w:r>
          </w:p>
        </w:tc>
        <w:tc>
          <w:tcPr>
            <w:tcW w:w="803" w:type="dxa"/>
          </w:tcPr>
          <w:p w14:paraId="474145F6"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2</w:t>
            </w:r>
          </w:p>
        </w:tc>
        <w:tc>
          <w:tcPr>
            <w:tcW w:w="17304" w:type="dxa"/>
            <w:gridSpan w:val="2"/>
          </w:tcPr>
          <w:p w14:paraId="2E25BE2B" w14:textId="77777777" w:rsidR="003B1DDB" w:rsidRPr="002C3E1B" w:rsidRDefault="003B1DDB" w:rsidP="00C71AF1">
            <w:pPr>
              <w:spacing w:before="0" w:after="0"/>
              <w:rPr>
                <w:rFonts w:asciiTheme="minorHAnsi" w:eastAsia="Times New Roman" w:hAnsiTheme="minorHAnsi" w:cstheme="minorHAnsi"/>
                <w:bCs/>
                <w:sz w:val="22"/>
              </w:rPr>
            </w:pPr>
            <w:r w:rsidRPr="002C3E1B">
              <w:rPr>
                <w:rFonts w:asciiTheme="minorHAnsi" w:eastAsia="Times New Roman" w:hAnsiTheme="minorHAnsi" w:cstheme="minorHAnsi"/>
                <w:bCs/>
                <w:sz w:val="22"/>
              </w:rPr>
              <w:t>Spring Banding, Bird ID Workshop with Colin &amp; Kiirsti, Intro to banding, MMP, Cooper’s Hawk MP</w:t>
            </w:r>
          </w:p>
        </w:tc>
      </w:tr>
      <w:tr w:rsidR="003B1DDB" w:rsidRPr="002C3E1B" w14:paraId="67229E7F" w14:textId="77777777" w:rsidTr="00C71AF1">
        <w:trPr>
          <w:trHeight w:val="432"/>
        </w:trPr>
        <w:tc>
          <w:tcPr>
            <w:tcW w:w="1110" w:type="dxa"/>
          </w:tcPr>
          <w:p w14:paraId="25FD7224"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May</w:t>
            </w:r>
          </w:p>
        </w:tc>
        <w:tc>
          <w:tcPr>
            <w:tcW w:w="803" w:type="dxa"/>
          </w:tcPr>
          <w:p w14:paraId="0710918B"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3</w:t>
            </w:r>
          </w:p>
        </w:tc>
        <w:tc>
          <w:tcPr>
            <w:tcW w:w="17304" w:type="dxa"/>
            <w:gridSpan w:val="2"/>
          </w:tcPr>
          <w:p w14:paraId="21AC3965"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Spring Banding, Global Big Day, Skagit Bird Blitz, MMP, Fraser River Estuary Goose Impacts Tour</w:t>
            </w:r>
          </w:p>
        </w:tc>
      </w:tr>
      <w:tr w:rsidR="003B1DDB" w:rsidRPr="002C3E1B" w14:paraId="6A7F4700" w14:textId="77777777" w:rsidTr="00C71AF1">
        <w:trPr>
          <w:trHeight w:val="432"/>
        </w:trPr>
        <w:tc>
          <w:tcPr>
            <w:tcW w:w="1110" w:type="dxa"/>
          </w:tcPr>
          <w:p w14:paraId="362760EE"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June</w:t>
            </w:r>
          </w:p>
        </w:tc>
        <w:tc>
          <w:tcPr>
            <w:tcW w:w="803" w:type="dxa"/>
          </w:tcPr>
          <w:p w14:paraId="1FBE486E"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2</w:t>
            </w:r>
          </w:p>
        </w:tc>
        <w:tc>
          <w:tcPr>
            <w:tcW w:w="17304" w:type="dxa"/>
            <w:gridSpan w:val="2"/>
          </w:tcPr>
          <w:p w14:paraId="61ED5FC1"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Doors Open Richmond, Manning Bird Blitz, MMP,</w:t>
            </w:r>
          </w:p>
        </w:tc>
      </w:tr>
      <w:tr w:rsidR="003B1DDB" w:rsidRPr="002C3E1B" w14:paraId="14C32A76" w14:textId="77777777" w:rsidTr="00C71AF1">
        <w:trPr>
          <w:trHeight w:val="432"/>
        </w:trPr>
        <w:tc>
          <w:tcPr>
            <w:tcW w:w="1110" w:type="dxa"/>
          </w:tcPr>
          <w:p w14:paraId="2FD3CDAD"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July</w:t>
            </w:r>
          </w:p>
        </w:tc>
        <w:tc>
          <w:tcPr>
            <w:tcW w:w="803" w:type="dxa"/>
          </w:tcPr>
          <w:p w14:paraId="6B86374B"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1</w:t>
            </w:r>
          </w:p>
        </w:tc>
        <w:tc>
          <w:tcPr>
            <w:tcW w:w="17304" w:type="dxa"/>
            <w:gridSpan w:val="2"/>
          </w:tcPr>
          <w:p w14:paraId="17042319"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Nighthawk Surveys, Western Sandpiper Monitoring Program, MMP</w:t>
            </w:r>
          </w:p>
        </w:tc>
      </w:tr>
      <w:tr w:rsidR="003B1DDB" w:rsidRPr="002C3E1B" w14:paraId="4A4BDDDF" w14:textId="77777777" w:rsidTr="00C71AF1">
        <w:trPr>
          <w:trHeight w:val="432"/>
        </w:trPr>
        <w:tc>
          <w:tcPr>
            <w:tcW w:w="1110" w:type="dxa"/>
          </w:tcPr>
          <w:p w14:paraId="1E40A312"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Aug</w:t>
            </w:r>
          </w:p>
        </w:tc>
        <w:tc>
          <w:tcPr>
            <w:tcW w:w="803" w:type="dxa"/>
          </w:tcPr>
          <w:p w14:paraId="30BCB7D7"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2</w:t>
            </w:r>
          </w:p>
        </w:tc>
        <w:tc>
          <w:tcPr>
            <w:tcW w:w="17304" w:type="dxa"/>
            <w:gridSpan w:val="2"/>
          </w:tcPr>
          <w:p w14:paraId="52E585D3"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Western Sandpiper Monitoring Program, Wings-Over-Iona</w:t>
            </w:r>
          </w:p>
        </w:tc>
      </w:tr>
      <w:tr w:rsidR="003B1DDB" w:rsidRPr="002C3E1B" w14:paraId="0FEA54EF" w14:textId="77777777" w:rsidTr="00C71AF1">
        <w:trPr>
          <w:trHeight w:val="432"/>
        </w:trPr>
        <w:tc>
          <w:tcPr>
            <w:tcW w:w="1110" w:type="dxa"/>
          </w:tcPr>
          <w:p w14:paraId="5B8B9544"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Sept</w:t>
            </w:r>
          </w:p>
        </w:tc>
        <w:tc>
          <w:tcPr>
            <w:tcW w:w="803" w:type="dxa"/>
          </w:tcPr>
          <w:p w14:paraId="14EA4911"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1</w:t>
            </w:r>
          </w:p>
        </w:tc>
        <w:tc>
          <w:tcPr>
            <w:tcW w:w="17304" w:type="dxa"/>
            <w:gridSpan w:val="2"/>
          </w:tcPr>
          <w:p w14:paraId="7B01D236"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Fall Banding</w:t>
            </w:r>
          </w:p>
        </w:tc>
      </w:tr>
      <w:tr w:rsidR="003B1DDB" w:rsidRPr="002C3E1B" w14:paraId="4E8545E1" w14:textId="77777777" w:rsidTr="00C71AF1">
        <w:trPr>
          <w:trHeight w:val="432"/>
        </w:trPr>
        <w:tc>
          <w:tcPr>
            <w:tcW w:w="1110" w:type="dxa"/>
          </w:tcPr>
          <w:p w14:paraId="2BC91D48"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Oct</w:t>
            </w:r>
          </w:p>
        </w:tc>
        <w:tc>
          <w:tcPr>
            <w:tcW w:w="803" w:type="dxa"/>
          </w:tcPr>
          <w:p w14:paraId="5D751F6F"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2</w:t>
            </w:r>
          </w:p>
        </w:tc>
        <w:tc>
          <w:tcPr>
            <w:tcW w:w="17304" w:type="dxa"/>
            <w:gridSpan w:val="2"/>
          </w:tcPr>
          <w:p w14:paraId="7143BBB7"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Fall Banding, Vancouver Bird Week</w:t>
            </w:r>
          </w:p>
        </w:tc>
      </w:tr>
      <w:tr w:rsidR="003B1DDB" w:rsidRPr="002C3E1B" w14:paraId="0FA2C132" w14:textId="77777777" w:rsidTr="00C71AF1">
        <w:trPr>
          <w:trHeight w:val="432"/>
        </w:trPr>
        <w:tc>
          <w:tcPr>
            <w:tcW w:w="1110" w:type="dxa"/>
          </w:tcPr>
          <w:p w14:paraId="69D69FE1"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Nov</w:t>
            </w:r>
          </w:p>
        </w:tc>
        <w:tc>
          <w:tcPr>
            <w:tcW w:w="803" w:type="dxa"/>
          </w:tcPr>
          <w:p w14:paraId="69C05E17"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0</w:t>
            </w:r>
          </w:p>
        </w:tc>
        <w:tc>
          <w:tcPr>
            <w:tcW w:w="17304" w:type="dxa"/>
            <w:gridSpan w:val="2"/>
          </w:tcPr>
          <w:p w14:paraId="13E69304"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TBD</w:t>
            </w:r>
          </w:p>
        </w:tc>
      </w:tr>
      <w:tr w:rsidR="003B1DDB" w:rsidRPr="002C3E1B" w14:paraId="34889E0F" w14:textId="77777777" w:rsidTr="00C71AF1">
        <w:trPr>
          <w:trHeight w:val="432"/>
        </w:trPr>
        <w:tc>
          <w:tcPr>
            <w:tcW w:w="1110" w:type="dxa"/>
          </w:tcPr>
          <w:p w14:paraId="71DA4C3D"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Dec</w:t>
            </w:r>
          </w:p>
        </w:tc>
        <w:tc>
          <w:tcPr>
            <w:tcW w:w="803" w:type="dxa"/>
          </w:tcPr>
          <w:p w14:paraId="5EABBF63"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2</w:t>
            </w:r>
          </w:p>
        </w:tc>
        <w:tc>
          <w:tcPr>
            <w:tcW w:w="17304" w:type="dxa"/>
            <w:gridSpan w:val="2"/>
          </w:tcPr>
          <w:p w14:paraId="7DDA2349" w14:textId="77777777" w:rsidR="003B1DDB" w:rsidRPr="002C3E1B" w:rsidRDefault="003B1DDB" w:rsidP="00C71AF1">
            <w:pPr>
              <w:spacing w:before="0" w:after="0"/>
              <w:rPr>
                <w:rFonts w:asciiTheme="minorHAnsi" w:eastAsia="Times New Roman" w:hAnsiTheme="minorHAnsi" w:cstheme="minorHAnsi"/>
                <w:bCs/>
              </w:rPr>
            </w:pPr>
            <w:r w:rsidRPr="002C3E1B">
              <w:rPr>
                <w:rFonts w:asciiTheme="minorHAnsi" w:eastAsia="Times New Roman" w:hAnsiTheme="minorHAnsi" w:cstheme="minorHAnsi"/>
                <w:bCs/>
              </w:rPr>
              <w:t>Giving Tuesday, CBC</w:t>
            </w:r>
          </w:p>
        </w:tc>
      </w:tr>
      <w:tr w:rsidR="003B1DDB" w:rsidRPr="002C3E1B" w14:paraId="5A928547" w14:textId="77777777" w:rsidTr="00C71AF1">
        <w:trPr>
          <w:trHeight w:val="432"/>
        </w:trPr>
        <w:tc>
          <w:tcPr>
            <w:tcW w:w="1110" w:type="dxa"/>
          </w:tcPr>
          <w:p w14:paraId="782466B5" w14:textId="77777777" w:rsidR="003B1DDB" w:rsidRPr="002C3E1B" w:rsidRDefault="003B1DDB" w:rsidP="00C71AF1">
            <w:pPr>
              <w:spacing w:before="0" w:after="0"/>
              <w:rPr>
                <w:rFonts w:asciiTheme="minorHAnsi" w:eastAsia="Times New Roman" w:hAnsiTheme="minorHAnsi" w:cstheme="minorHAnsi"/>
                <w:b/>
                <w:bCs/>
              </w:rPr>
            </w:pPr>
            <w:r w:rsidRPr="002C3E1B">
              <w:rPr>
                <w:rFonts w:asciiTheme="minorHAnsi" w:eastAsia="Times New Roman" w:hAnsiTheme="minorHAnsi" w:cstheme="minorHAnsi"/>
                <w:b/>
                <w:bCs/>
              </w:rPr>
              <w:t>Total</w:t>
            </w:r>
          </w:p>
        </w:tc>
        <w:tc>
          <w:tcPr>
            <w:tcW w:w="2566" w:type="dxa"/>
            <w:gridSpan w:val="2"/>
          </w:tcPr>
          <w:p w14:paraId="278535FA" w14:textId="77777777" w:rsidR="003B1DDB" w:rsidRPr="002C3E1B" w:rsidRDefault="003B1DDB" w:rsidP="00C71AF1">
            <w:pPr>
              <w:spacing w:before="0" w:after="0"/>
              <w:rPr>
                <w:rFonts w:asciiTheme="minorHAnsi" w:eastAsia="Times New Roman" w:hAnsiTheme="minorHAnsi" w:cstheme="minorHAnsi"/>
                <w:b/>
                <w:bCs/>
              </w:rPr>
            </w:pPr>
            <w:r w:rsidRPr="002C3E1B">
              <w:rPr>
                <w:rFonts w:asciiTheme="minorHAnsi" w:eastAsia="Times New Roman" w:hAnsiTheme="minorHAnsi" w:cstheme="minorHAnsi"/>
                <w:b/>
                <w:bCs/>
              </w:rPr>
              <w:t>25/26 events!!</w:t>
            </w:r>
          </w:p>
        </w:tc>
        <w:tc>
          <w:tcPr>
            <w:tcW w:w="15541" w:type="dxa"/>
          </w:tcPr>
          <w:p w14:paraId="3C7473FD" w14:textId="77777777" w:rsidR="003B1DDB" w:rsidRPr="002C3E1B" w:rsidRDefault="003B1DDB" w:rsidP="00C71AF1">
            <w:pPr>
              <w:spacing w:before="0" w:after="0"/>
              <w:rPr>
                <w:rFonts w:asciiTheme="minorHAnsi" w:eastAsia="Times New Roman" w:hAnsiTheme="minorHAnsi" w:cstheme="minorHAnsi"/>
                <w:bCs/>
              </w:rPr>
            </w:pPr>
          </w:p>
        </w:tc>
      </w:tr>
    </w:tbl>
    <w:p w14:paraId="420FE2DD" w14:textId="25550EB4" w:rsidR="003B1DDB" w:rsidRPr="002C3E1B" w:rsidRDefault="003B1DDB" w:rsidP="003B1DDB">
      <w:pPr>
        <w:pStyle w:val="Heading1"/>
        <w:numPr>
          <w:ilvl w:val="0"/>
          <w:numId w:val="0"/>
        </w:numPr>
        <w:ind w:left="648" w:hanging="360"/>
        <w:rPr>
          <w:rFonts w:asciiTheme="minorHAnsi" w:eastAsia="Times New Roman" w:hAnsiTheme="minorHAnsi" w:cstheme="minorHAnsi"/>
        </w:rPr>
      </w:pPr>
      <w:r w:rsidRPr="002C3E1B">
        <w:rPr>
          <w:rFonts w:asciiTheme="minorHAnsi" w:eastAsia="Times New Roman" w:hAnsiTheme="minorHAnsi" w:cstheme="minorHAnsi"/>
        </w:rPr>
        <w:t>E.6 Challenges</w:t>
      </w:r>
    </w:p>
    <w:p w14:paraId="767F0B9A" w14:textId="39CC939A" w:rsidR="003B1DDB" w:rsidRPr="002C3E1B" w:rsidRDefault="003B1DDB" w:rsidP="003B1DDB">
      <w:pPr>
        <w:rPr>
          <w:rFonts w:asciiTheme="minorHAnsi" w:eastAsia="Times New Roman" w:hAnsiTheme="minorHAnsi" w:cstheme="minorHAnsi"/>
        </w:rPr>
      </w:pPr>
      <w:r w:rsidRPr="002C3E1B">
        <w:rPr>
          <w:rFonts w:asciiTheme="minorHAnsi" w:eastAsia="Times New Roman" w:hAnsiTheme="minorHAnsi" w:cstheme="minorHAnsi"/>
        </w:rPr>
        <w:t xml:space="preserve">Commitment requirements for the MSOC have remained steady but high. At times it can be difficult to plan the AGM while keeping up with other responsibilities including membership, the newsletter, emails, and duties from other committees/Board. We have had new committee members join as previous ones step away which brings new energy but takes time for folks to get trained up and up to speed. </w:t>
      </w:r>
    </w:p>
    <w:p w14:paraId="02ED128D" w14:textId="77777777" w:rsidR="003B1DDB" w:rsidRPr="002C3E1B" w:rsidRDefault="003B1DDB" w:rsidP="003B1DDB">
      <w:pPr>
        <w:rPr>
          <w:rFonts w:asciiTheme="minorHAnsi" w:hAnsiTheme="minorHAnsi" w:cstheme="minorHAnsi"/>
        </w:rPr>
      </w:pPr>
      <w:r w:rsidRPr="002C3E1B">
        <w:rPr>
          <w:rFonts w:asciiTheme="minorHAnsi" w:eastAsia="Times New Roman" w:hAnsiTheme="minorHAnsi" w:cstheme="minorHAnsi"/>
        </w:rPr>
        <w:t xml:space="preserve">As always, we are looking for additional members to distribute the work and gain new and diverse perspectives. </w:t>
      </w:r>
      <w:bookmarkEnd w:id="0"/>
      <w:r w:rsidRPr="002C3E1B">
        <w:rPr>
          <w:rFonts w:asciiTheme="minorHAnsi" w:eastAsia="Times New Roman" w:hAnsiTheme="minorHAnsi" w:cstheme="minorHAnsi"/>
        </w:rPr>
        <w:t xml:space="preserve">This year Jacqueline Huard will be stepping down as Chair due to a busy upcoming schedule and therefore we will need a new chair, at this time no one has stepped forward. </w:t>
      </w:r>
    </w:p>
    <w:p w14:paraId="67752BB7" w14:textId="77777777" w:rsidR="00C65D22" w:rsidRPr="002C3E1B" w:rsidRDefault="00C65D22" w:rsidP="00C65D22">
      <w:pPr>
        <w:pStyle w:val="ActionItemHeadings"/>
        <w:rPr>
          <w:rFonts w:asciiTheme="minorHAnsi" w:hAnsiTheme="minorHAnsi" w:cstheme="minorHAnsi"/>
        </w:rPr>
      </w:pPr>
    </w:p>
    <w:p w14:paraId="46138ECA" w14:textId="77777777" w:rsidR="00C65D22" w:rsidRPr="002C3E1B" w:rsidRDefault="00C65D22" w:rsidP="00C65D22">
      <w:pPr>
        <w:pStyle w:val="Title"/>
        <w:rPr>
          <w:rFonts w:asciiTheme="minorHAnsi" w:hAnsiTheme="minorHAnsi" w:cstheme="minorHAnsi"/>
        </w:rPr>
      </w:pPr>
      <w:r w:rsidRPr="002C3E1B">
        <w:rPr>
          <w:rFonts w:asciiTheme="minorHAnsi" w:hAnsiTheme="minorHAnsi" w:cstheme="minorHAnsi"/>
        </w:rPr>
        <w:t>APPENDIX F</w:t>
      </w:r>
    </w:p>
    <w:p w14:paraId="7759B119" w14:textId="77777777" w:rsidR="00C65D22" w:rsidRPr="002C3E1B" w:rsidRDefault="00C65D22" w:rsidP="00C65D22">
      <w:pPr>
        <w:pStyle w:val="ActionItemHeadings"/>
        <w:rPr>
          <w:rFonts w:asciiTheme="minorHAnsi" w:hAnsiTheme="minorHAnsi" w:cstheme="minorHAnsi"/>
        </w:rPr>
      </w:pPr>
      <w:r w:rsidRPr="002C3E1B">
        <w:rPr>
          <w:rFonts w:asciiTheme="minorHAnsi" w:hAnsiTheme="minorHAnsi" w:cstheme="minorHAnsi"/>
        </w:rPr>
        <w:t>Western Sandpiper Committee 2021 report</w:t>
      </w:r>
    </w:p>
    <w:p w14:paraId="2A233A7C" w14:textId="19C4C570"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F.1 Program Goals</w:t>
      </w:r>
    </w:p>
    <w:p w14:paraId="24877041"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The Shorebird Monitoring program contributes to all 3 organizational goals:</w:t>
      </w:r>
    </w:p>
    <w:p w14:paraId="7AEA32D8"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 xml:space="preserve">Contribute to conservation science: </w:t>
      </w:r>
      <w:r w:rsidRPr="002C3E1B">
        <w:rPr>
          <w:rFonts w:asciiTheme="minorHAnsi" w:hAnsiTheme="minorHAnsi" w:cstheme="minorHAnsi"/>
          <w:bCs/>
        </w:rPr>
        <w:t xml:space="preserve">Data from the </w:t>
      </w:r>
      <w:proofErr w:type="spellStart"/>
      <w:r w:rsidRPr="002C3E1B">
        <w:rPr>
          <w:rFonts w:asciiTheme="minorHAnsi" w:hAnsiTheme="minorHAnsi" w:cstheme="minorHAnsi"/>
          <w:bCs/>
        </w:rPr>
        <w:t>WildResearch</w:t>
      </w:r>
      <w:proofErr w:type="spellEnd"/>
      <w:r w:rsidRPr="002C3E1B">
        <w:rPr>
          <w:rFonts w:asciiTheme="minorHAnsi" w:hAnsiTheme="minorHAnsi" w:cstheme="minorHAnsi"/>
          <w:bCs/>
        </w:rPr>
        <w:t xml:space="preserve"> shorebird monitoring program contributes to our understanding of how shorebirds use the Fraser Valley delta as stopover habitat during spring and fall migration, particularly fine-scale habitat </w:t>
      </w:r>
      <w:proofErr w:type="gramStart"/>
      <w:r w:rsidRPr="002C3E1B">
        <w:rPr>
          <w:rFonts w:asciiTheme="minorHAnsi" w:hAnsiTheme="minorHAnsi" w:cstheme="minorHAnsi"/>
          <w:bCs/>
        </w:rPr>
        <w:t>use</w:t>
      </w:r>
      <w:proofErr w:type="gramEnd"/>
      <w:r w:rsidRPr="002C3E1B">
        <w:rPr>
          <w:rFonts w:asciiTheme="minorHAnsi" w:hAnsiTheme="minorHAnsi" w:cstheme="minorHAnsi"/>
          <w:bCs/>
        </w:rPr>
        <w:t xml:space="preserve"> for Western Sandpiper (</w:t>
      </w:r>
      <w:r w:rsidRPr="002C3E1B">
        <w:rPr>
          <w:rFonts w:asciiTheme="minorHAnsi" w:hAnsiTheme="minorHAnsi" w:cstheme="minorHAnsi"/>
          <w:bCs/>
          <w:i/>
          <w:iCs/>
        </w:rPr>
        <w:t>Calidris mauri</w:t>
      </w:r>
      <w:r w:rsidRPr="002C3E1B">
        <w:rPr>
          <w:rFonts w:asciiTheme="minorHAnsi" w:hAnsiTheme="minorHAnsi" w:cstheme="minorHAnsi"/>
          <w:bCs/>
        </w:rPr>
        <w:t>); a species listed as a ‘Species of High Concern’ by US and Canada Shorebird Conservation Plans. Data collection is in collaboration with Environment and Climate Change Canada and contributes to the ongoing MOTUS project that continues to develop a telemetry network along the Pacific Coast to track migration dynamics. Additionally, data are being used in several PhD and MSc theses, as well as international collaborations within the Pacific Flyway Conservation Program.</w:t>
      </w:r>
    </w:p>
    <w:p w14:paraId="05AD8262"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Provide our members with training and education in conservation science:</w:t>
      </w:r>
      <w:r w:rsidRPr="002C3E1B">
        <w:rPr>
          <w:rFonts w:asciiTheme="minorHAnsi" w:hAnsiTheme="minorHAnsi" w:cstheme="minorHAnsi"/>
        </w:rPr>
        <w:t xml:space="preserve"> </w:t>
      </w:r>
      <w:r w:rsidRPr="002C3E1B">
        <w:rPr>
          <w:rFonts w:asciiTheme="minorHAnsi" w:hAnsiTheme="minorHAnsi" w:cstheme="minorHAnsi"/>
          <w:bCs/>
        </w:rPr>
        <w:t xml:space="preserve">The </w:t>
      </w:r>
      <w:proofErr w:type="spellStart"/>
      <w:r w:rsidRPr="002C3E1B">
        <w:rPr>
          <w:rFonts w:asciiTheme="minorHAnsi" w:hAnsiTheme="minorHAnsi" w:cstheme="minorHAnsi"/>
          <w:bCs/>
        </w:rPr>
        <w:t>WildResearch</w:t>
      </w:r>
      <w:proofErr w:type="spellEnd"/>
      <w:r w:rsidRPr="002C3E1B">
        <w:rPr>
          <w:rFonts w:asciiTheme="minorHAnsi" w:hAnsiTheme="minorHAnsi" w:cstheme="minorHAnsi"/>
          <w:bCs/>
        </w:rPr>
        <w:t xml:space="preserve"> shorebird monitoring program provides two distinct pathways for volunteers to get involved in casual citizen science initiatives, as well as more hands-on field training. Weekly shorebird surveys during migration allow volunteers to gain skills with shorebird ID and counting protocols. Nightly WESA capture events provide training for volunteers in targeted shorebird capture, extracting, handling, collecting biometric data, and deploying radio nanotags. </w:t>
      </w:r>
    </w:p>
    <w:p w14:paraId="6C6F8B18"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Conduct conservation outreach:</w:t>
      </w:r>
      <w:r w:rsidRPr="002C3E1B">
        <w:rPr>
          <w:rFonts w:asciiTheme="minorHAnsi" w:hAnsiTheme="minorHAnsi" w:cstheme="minorHAnsi"/>
        </w:rPr>
        <w:t xml:space="preserve"> </w:t>
      </w:r>
      <w:r w:rsidRPr="002C3E1B">
        <w:rPr>
          <w:rFonts w:asciiTheme="minorHAnsi" w:hAnsiTheme="minorHAnsi" w:cstheme="minorHAnsi"/>
          <w:bCs/>
        </w:rPr>
        <w:t>During shorebird surveys and capture events, volunteers are taught about the ecology of the species and the conservation relevance of better understanding migration dynamics. They also get to interact with government and university research scientists to expand their network. Our Shorebird Operations Committee has also been conducting outreach through social media to garner interest in the program.</w:t>
      </w:r>
    </w:p>
    <w:p w14:paraId="0E37F8FB" w14:textId="5EC702E0"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F.2 Season successes</w:t>
      </w:r>
    </w:p>
    <w:p w14:paraId="14575FF8"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In the second season of the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Shorebird Monitoring program, we had </w:t>
      </w:r>
      <w:proofErr w:type="gramStart"/>
      <w:r w:rsidRPr="002C3E1B">
        <w:rPr>
          <w:rFonts w:asciiTheme="minorHAnsi" w:hAnsiTheme="minorHAnsi" w:cstheme="minorHAnsi"/>
        </w:rPr>
        <w:t>a number of</w:t>
      </w:r>
      <w:proofErr w:type="gramEnd"/>
      <w:r w:rsidRPr="002C3E1B">
        <w:rPr>
          <w:rFonts w:asciiTheme="minorHAnsi" w:hAnsiTheme="minorHAnsi" w:cstheme="minorHAnsi"/>
        </w:rPr>
        <w:t xml:space="preserve"> successes and improvements over the previous year. Firstly, we captured 125 Western Sandpiper and deployed 74 radio nanotags, nearly doubling our output from 2020. Secondly, we had 15 volunteers over the season, many of which who contributed multiple nights of their time during </w:t>
      </w:r>
      <w:r w:rsidRPr="002C3E1B">
        <w:rPr>
          <w:rFonts w:asciiTheme="minorHAnsi" w:hAnsiTheme="minorHAnsi" w:cstheme="minorHAnsi"/>
        </w:rPr>
        <w:lastRenderedPageBreak/>
        <w:t>both migration seasons, as well as several additional volunteers who joined for the 22 shorebird surveys. Finally, we had more positive learning and training experiences during capture events, with more opportunities for discussion.</w:t>
      </w:r>
    </w:p>
    <w:p w14:paraId="77097C11" w14:textId="747517D9"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F.3 Season challenges</w:t>
      </w:r>
    </w:p>
    <w:p w14:paraId="41E98340"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As expected in a field program, there were also challenges. We experienced real problems with volunteer burn-out and our ability to attract more volunteers due to the late hours. This led to volunteer shortages, particularly during Fall migration. Secondly, while there was an improvement over last year, we still received comments from some volunteers that they would like more hands-on training opportunities and they felt that the experience was not as advertised. This likely led to some of our issues retaining volunteer interest. Finally, Iona Island continues to be a difficult location to capture WESA, with only 25% of individuals capture at Iona </w:t>
      </w:r>
      <w:proofErr w:type="gramStart"/>
      <w:r w:rsidRPr="002C3E1B">
        <w:rPr>
          <w:rFonts w:asciiTheme="minorHAnsi" w:hAnsiTheme="minorHAnsi" w:cstheme="minorHAnsi"/>
        </w:rPr>
        <w:t>compare</w:t>
      </w:r>
      <w:proofErr w:type="gramEnd"/>
      <w:r w:rsidRPr="002C3E1B">
        <w:rPr>
          <w:rFonts w:asciiTheme="minorHAnsi" w:hAnsiTheme="minorHAnsi" w:cstheme="minorHAnsi"/>
        </w:rPr>
        <w:t xml:space="preserve"> to Roberts Bank, despite twice the number of capture events (effort). </w:t>
      </w:r>
    </w:p>
    <w:p w14:paraId="365CF775" w14:textId="74301DD0"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F.4 Summary of events</w:t>
      </w:r>
    </w:p>
    <w:p w14:paraId="278E08BD"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Due to the ongoing COVID-19 pandemic, we did not have any events or workshops this year. However, we conducted 18 capture sessions and 22 shorebird surveys.</w:t>
      </w:r>
    </w:p>
    <w:p w14:paraId="0EF20E35" w14:textId="66E98B51"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F.5 Program Improvements &amp; Future Outlook</w:t>
      </w:r>
    </w:p>
    <w:p w14:paraId="7717CF08"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Following on from the previous section, one improvement for future years would be to generate more interest from the community and volunteers through targeted events. While we already hold a shorebird ID workshop sometimes, this could be more directly associated with the Shorebird Monitoring program and double as a recruitment event. We could also hold a shorebird trivia night (online or in person) and consider additional events that show appreciation for all of the volunteers’ hard work (e.g., end of season </w:t>
      </w:r>
      <w:proofErr w:type="gramStart"/>
      <w:r w:rsidRPr="002C3E1B">
        <w:rPr>
          <w:rFonts w:asciiTheme="minorHAnsi" w:hAnsiTheme="minorHAnsi" w:cstheme="minorHAnsi"/>
        </w:rPr>
        <w:t>get</w:t>
      </w:r>
      <w:proofErr w:type="gramEnd"/>
      <w:r w:rsidRPr="002C3E1B">
        <w:rPr>
          <w:rFonts w:asciiTheme="minorHAnsi" w:hAnsiTheme="minorHAnsi" w:cstheme="minorHAnsi"/>
        </w:rPr>
        <w:t xml:space="preserve"> together). The future of this program is uncertain as it is not clear whether the contract with ECCC will continue for a third year. We have also </w:t>
      </w:r>
      <w:proofErr w:type="gramStart"/>
      <w:r w:rsidRPr="002C3E1B">
        <w:rPr>
          <w:rFonts w:asciiTheme="minorHAnsi" w:hAnsiTheme="minorHAnsi" w:cstheme="minorHAnsi"/>
        </w:rPr>
        <w:t>looked into</w:t>
      </w:r>
      <w:proofErr w:type="gramEnd"/>
      <w:r w:rsidRPr="002C3E1B">
        <w:rPr>
          <w:rFonts w:asciiTheme="minorHAnsi" w:hAnsiTheme="minorHAnsi" w:cstheme="minorHAnsi"/>
        </w:rPr>
        <w:t xml:space="preserve"> expanding the program to involve collaborations with Birds Canada and other shorebird research projects in the area (e.g., Dunlin migration monitoring; shorebird microplastic study). However, the status of our involvement in these programs are pending. </w:t>
      </w:r>
    </w:p>
    <w:p w14:paraId="676E668E" w14:textId="6D74F4B0"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F.6 Funding this past year</w:t>
      </w:r>
    </w:p>
    <w:p w14:paraId="11615125"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Through our contract with ECCC, we received a total of $20,000.</w:t>
      </w:r>
    </w:p>
    <w:p w14:paraId="5D72C012" w14:textId="58EB5C41"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lastRenderedPageBreak/>
        <w:t>F.7 Budget for next year</w:t>
      </w:r>
    </w:p>
    <w:p w14:paraId="163F6542"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An additional year will require a renewed contract with ECCC.</w:t>
      </w:r>
    </w:p>
    <w:p w14:paraId="191C4BFA" w14:textId="645DE6BE" w:rsidR="00617FEE" w:rsidRPr="002C3E1B" w:rsidRDefault="002C3E1B" w:rsidP="002C3E1B">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 xml:space="preserve">F.8 </w:t>
      </w:r>
      <w:r w:rsidR="00617FEE" w:rsidRPr="002C3E1B">
        <w:rPr>
          <w:rFonts w:asciiTheme="minorHAnsi" w:hAnsiTheme="minorHAnsi" w:cstheme="minorHAnsi"/>
        </w:rPr>
        <w:t>Volunteer hours</w:t>
      </w:r>
    </w:p>
    <w:p w14:paraId="6D9B75BB"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In total, volunteers contributed approximately 441 hours to WESA capture and 220 hours to the shorebird survey.</w:t>
      </w:r>
    </w:p>
    <w:p w14:paraId="000084D1" w14:textId="62B544D1" w:rsidR="00617FEE" w:rsidRPr="002C3E1B" w:rsidRDefault="002C3E1B" w:rsidP="002C3E1B">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 xml:space="preserve">F.9 </w:t>
      </w:r>
      <w:r w:rsidR="00617FEE" w:rsidRPr="002C3E1B">
        <w:rPr>
          <w:rFonts w:asciiTheme="minorHAnsi" w:hAnsiTheme="minorHAnsi" w:cstheme="minorHAnsi"/>
        </w:rPr>
        <w:t>Personnel/Committee members</w:t>
      </w:r>
    </w:p>
    <w:p w14:paraId="2EF3FF66"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The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Shorebird Monitoring program would have not been possible this year without the new Shorebird Operating Committee (SOC) which handled day-to-day organization, field work, and volunteer recruitment. The Shorebird Operating Committee was made up of Alexandra Welch, Claudia Shaughnessy, and Kendra </w:t>
      </w:r>
      <w:proofErr w:type="spellStart"/>
      <w:r w:rsidRPr="002C3E1B">
        <w:rPr>
          <w:rFonts w:asciiTheme="minorHAnsi" w:hAnsiTheme="minorHAnsi" w:cstheme="minorHAnsi"/>
        </w:rPr>
        <w:t>Bisbing</w:t>
      </w:r>
      <w:proofErr w:type="spellEnd"/>
      <w:r w:rsidRPr="002C3E1B">
        <w:rPr>
          <w:rFonts w:asciiTheme="minorHAnsi" w:hAnsiTheme="minorHAnsi" w:cstheme="minorHAnsi"/>
        </w:rPr>
        <w:t>. Myles Lamont also contributed extensively to the program as oversight for the SOC and for multiple capture events. Eve Fernandez and Simon Valdez acted as the Bander-in-Charge and Assistant Bander-in-Charge respectively, while Brendan Toews led most of the shorebird surveys. Finally, Matthias Bieber ensured banding and capture materials were available and Devin de Zwaan acted as program lead.</w:t>
      </w:r>
    </w:p>
    <w:p w14:paraId="6199ABBE" w14:textId="0B83D6B7" w:rsidR="00617FEE" w:rsidRPr="002C3E1B" w:rsidRDefault="002C3E1B" w:rsidP="002C3E1B">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 xml:space="preserve">F.10 </w:t>
      </w:r>
      <w:r w:rsidR="00617FEE" w:rsidRPr="002C3E1B">
        <w:rPr>
          <w:rFonts w:asciiTheme="minorHAnsi" w:hAnsiTheme="minorHAnsi" w:cstheme="minorHAnsi"/>
        </w:rPr>
        <w:t>Collaborations</w:t>
      </w:r>
    </w:p>
    <w:p w14:paraId="5F5E8EC8"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The Shorebird Monitoring program involves collaborations with Environment and Climate Change Canada, specifically Mark </w:t>
      </w:r>
      <w:proofErr w:type="spellStart"/>
      <w:r w:rsidRPr="002C3E1B">
        <w:rPr>
          <w:rFonts w:asciiTheme="minorHAnsi" w:hAnsiTheme="minorHAnsi" w:cstheme="minorHAnsi"/>
        </w:rPr>
        <w:t>Drever</w:t>
      </w:r>
      <w:proofErr w:type="spellEnd"/>
      <w:r w:rsidRPr="002C3E1B">
        <w:rPr>
          <w:rFonts w:asciiTheme="minorHAnsi" w:hAnsiTheme="minorHAnsi" w:cstheme="minorHAnsi"/>
        </w:rPr>
        <w:t xml:space="preserve"> and Scott </w:t>
      </w:r>
      <w:proofErr w:type="spellStart"/>
      <w:r w:rsidRPr="002C3E1B">
        <w:rPr>
          <w:rFonts w:asciiTheme="minorHAnsi" w:hAnsiTheme="minorHAnsi" w:cstheme="minorHAnsi"/>
        </w:rPr>
        <w:t>Flemming</w:t>
      </w:r>
      <w:proofErr w:type="spellEnd"/>
      <w:r w:rsidRPr="002C3E1B">
        <w:rPr>
          <w:rFonts w:asciiTheme="minorHAnsi" w:hAnsiTheme="minorHAnsi" w:cstheme="minorHAnsi"/>
        </w:rPr>
        <w:t>. Data collection was also in collaboration with Chris Guglielmo’s lab at Western University.</w:t>
      </w:r>
    </w:p>
    <w:p w14:paraId="49988B09" w14:textId="214CC0C9" w:rsidR="00617FEE" w:rsidRPr="002C3E1B" w:rsidRDefault="002C3E1B" w:rsidP="002C3E1B">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 xml:space="preserve">F.11 </w:t>
      </w:r>
      <w:r w:rsidR="00617FEE" w:rsidRPr="002C3E1B">
        <w:rPr>
          <w:rFonts w:asciiTheme="minorHAnsi" w:hAnsiTheme="minorHAnsi" w:cstheme="minorHAnsi"/>
        </w:rPr>
        <w:t>Other</w:t>
      </w:r>
    </w:p>
    <w:p w14:paraId="188C9BDD" w14:textId="7E5583E1" w:rsidR="002C3E1B" w:rsidRPr="002C3E1B" w:rsidRDefault="002C3E1B" w:rsidP="002C3E1B">
      <w:pPr>
        <w:rPr>
          <w:rFonts w:asciiTheme="minorHAnsi" w:hAnsiTheme="minorHAnsi" w:cstheme="minorHAnsi"/>
        </w:rPr>
      </w:pPr>
      <w:r w:rsidRPr="002C3E1B">
        <w:rPr>
          <w:rFonts w:asciiTheme="minorHAnsi" w:hAnsiTheme="minorHAnsi" w:cstheme="minorHAnsi"/>
        </w:rPr>
        <w:t>N/A</w:t>
      </w:r>
    </w:p>
    <w:p w14:paraId="522EFE1D" w14:textId="77777777" w:rsidR="00C65D22" w:rsidRPr="002C3E1B" w:rsidRDefault="00C65D22" w:rsidP="00C65D22">
      <w:pPr>
        <w:spacing w:before="0" w:after="0"/>
        <w:jc w:val="left"/>
        <w:rPr>
          <w:rFonts w:asciiTheme="minorHAnsi" w:eastAsiaTheme="majorEastAsia" w:hAnsiTheme="minorHAnsi" w:cstheme="minorHAnsi"/>
          <w:color w:val="006480"/>
          <w:spacing w:val="5"/>
          <w:kern w:val="28"/>
          <w:sz w:val="52"/>
          <w:szCs w:val="52"/>
        </w:rPr>
      </w:pPr>
      <w:r w:rsidRPr="002C3E1B">
        <w:rPr>
          <w:rFonts w:asciiTheme="minorHAnsi" w:hAnsiTheme="minorHAnsi" w:cstheme="minorHAnsi"/>
        </w:rPr>
        <w:br w:type="page"/>
      </w:r>
    </w:p>
    <w:p w14:paraId="6FD76DF5" w14:textId="77777777" w:rsidR="00C65D22" w:rsidRPr="002C3E1B" w:rsidRDefault="00C65D22" w:rsidP="00C65D22">
      <w:pPr>
        <w:pStyle w:val="ActionItemHeadings"/>
        <w:rPr>
          <w:rFonts w:asciiTheme="minorHAnsi" w:hAnsiTheme="minorHAnsi" w:cstheme="minorHAnsi"/>
        </w:rPr>
        <w:sectPr w:rsidR="00C65D22" w:rsidRPr="002C3E1B" w:rsidSect="00E86DEE">
          <w:headerReference w:type="default" r:id="rId18"/>
          <w:pgSz w:w="12240" w:h="15840"/>
          <w:pgMar w:top="1440" w:right="1440" w:bottom="1440" w:left="1440" w:header="360" w:footer="706" w:gutter="0"/>
          <w:cols w:space="708"/>
        </w:sectPr>
      </w:pPr>
    </w:p>
    <w:p w14:paraId="36A23E86" w14:textId="49AD8C3C" w:rsidR="00C65D22" w:rsidRPr="002C3E1B" w:rsidRDefault="00C65D22" w:rsidP="00C65D22">
      <w:pPr>
        <w:pStyle w:val="Title"/>
        <w:rPr>
          <w:rFonts w:asciiTheme="minorHAnsi" w:hAnsiTheme="minorHAnsi" w:cstheme="minorHAnsi"/>
        </w:rPr>
      </w:pPr>
      <w:r w:rsidRPr="002C3E1B">
        <w:rPr>
          <w:rFonts w:asciiTheme="minorHAnsi" w:eastAsia="Times New Roman" w:hAnsiTheme="minorHAnsi" w:cstheme="minorHAnsi"/>
        </w:rPr>
        <w:lastRenderedPageBreak/>
        <w:t xml:space="preserve"> </w:t>
      </w:r>
      <w:r w:rsidRPr="002C3E1B">
        <w:rPr>
          <w:rFonts w:asciiTheme="minorHAnsi" w:hAnsiTheme="minorHAnsi" w:cstheme="minorHAnsi"/>
        </w:rPr>
        <w:t>APPENDIX G</w:t>
      </w:r>
    </w:p>
    <w:p w14:paraId="09457186" w14:textId="77777777" w:rsidR="00C65D22" w:rsidRPr="002C3E1B" w:rsidRDefault="00C65D22" w:rsidP="00C65D22">
      <w:pPr>
        <w:pStyle w:val="ActionItemHeadings"/>
        <w:rPr>
          <w:rFonts w:asciiTheme="minorHAnsi" w:hAnsiTheme="minorHAnsi" w:cstheme="minorHAnsi"/>
        </w:rPr>
      </w:pPr>
      <w:r w:rsidRPr="002C3E1B">
        <w:rPr>
          <w:rFonts w:asciiTheme="minorHAnsi" w:hAnsiTheme="minorHAnsi" w:cstheme="minorHAnsi"/>
        </w:rPr>
        <w:t>WildResearch Equity, Diversity, and Inclusion Committee 2021 Report</w:t>
      </w:r>
    </w:p>
    <w:p w14:paraId="2AB00743" w14:textId="3DA8B20F"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G.1 Program Goals</w:t>
      </w:r>
    </w:p>
    <w:p w14:paraId="3E135661"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 xml:space="preserve">The Equity, Diversity, and Inclusion (EDI) Committee is dedicated to creating space in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and community science for a diversity of people by improving inclusion and accessibility in our organization. </w:t>
      </w:r>
    </w:p>
    <w:p w14:paraId="06E59432"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The EDI Committee contributes to all 3 organizational goals:</w:t>
      </w:r>
    </w:p>
    <w:p w14:paraId="3072E42F"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 xml:space="preserve">Contribute to conservation science: </w:t>
      </w:r>
      <w:r w:rsidRPr="002C3E1B">
        <w:rPr>
          <w:rFonts w:asciiTheme="minorHAnsi" w:hAnsiTheme="minorHAnsi" w:cstheme="minorHAnsi"/>
          <w:bCs/>
        </w:rPr>
        <w:t xml:space="preserve">The EDI Committee encourages accessibility in </w:t>
      </w:r>
      <w:proofErr w:type="gramStart"/>
      <w:r w:rsidRPr="002C3E1B">
        <w:rPr>
          <w:rFonts w:asciiTheme="minorHAnsi" w:hAnsiTheme="minorHAnsi" w:cstheme="minorHAnsi"/>
          <w:bCs/>
        </w:rPr>
        <w:t>all of</w:t>
      </w:r>
      <w:proofErr w:type="gramEnd"/>
      <w:r w:rsidRPr="002C3E1B">
        <w:rPr>
          <w:rFonts w:asciiTheme="minorHAnsi" w:hAnsiTheme="minorHAnsi" w:cstheme="minorHAnsi"/>
          <w:bCs/>
        </w:rPr>
        <w:t xml:space="preserve"> </w:t>
      </w:r>
      <w:proofErr w:type="spellStart"/>
      <w:r w:rsidRPr="002C3E1B">
        <w:rPr>
          <w:rFonts w:asciiTheme="minorHAnsi" w:hAnsiTheme="minorHAnsi" w:cstheme="minorHAnsi"/>
          <w:bCs/>
        </w:rPr>
        <w:t>WildResearch’s</w:t>
      </w:r>
      <w:proofErr w:type="spellEnd"/>
      <w:r w:rsidRPr="002C3E1B">
        <w:rPr>
          <w:rFonts w:asciiTheme="minorHAnsi" w:hAnsiTheme="minorHAnsi" w:cstheme="minorHAnsi"/>
          <w:bCs/>
        </w:rPr>
        <w:t xml:space="preserve"> programs so that people from all backgrounds and identities can participate in conservation science.</w:t>
      </w:r>
    </w:p>
    <w:p w14:paraId="42A8A462"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Provide our members with training and education in conservation science:</w:t>
      </w:r>
      <w:r w:rsidRPr="002C3E1B">
        <w:rPr>
          <w:rFonts w:asciiTheme="minorHAnsi" w:hAnsiTheme="minorHAnsi" w:cstheme="minorHAnsi"/>
        </w:rPr>
        <w:t xml:space="preserve"> The EDI Committee administers the Diversity &amp; Inclusion training for board members and programs leads. In the future, we would like to provide education and training opportunities related to equity, diversity, and inclusion to members as well.</w:t>
      </w:r>
    </w:p>
    <w:p w14:paraId="5AB71E1D" w14:textId="77777777" w:rsidR="00617FEE" w:rsidRPr="002C3E1B" w:rsidRDefault="00617FEE" w:rsidP="00617FEE">
      <w:pPr>
        <w:pStyle w:val="ListParagraph"/>
        <w:numPr>
          <w:ilvl w:val="0"/>
          <w:numId w:val="7"/>
        </w:numPr>
        <w:rPr>
          <w:rFonts w:asciiTheme="minorHAnsi" w:hAnsiTheme="minorHAnsi" w:cstheme="minorHAnsi"/>
          <w:b/>
        </w:rPr>
      </w:pPr>
      <w:r w:rsidRPr="002C3E1B">
        <w:rPr>
          <w:rFonts w:asciiTheme="minorHAnsi" w:hAnsiTheme="minorHAnsi" w:cstheme="minorHAnsi"/>
          <w:b/>
        </w:rPr>
        <w:t>Conduct conservation outreach:</w:t>
      </w:r>
      <w:r w:rsidRPr="002C3E1B">
        <w:rPr>
          <w:rFonts w:asciiTheme="minorHAnsi" w:hAnsiTheme="minorHAnsi" w:cstheme="minorHAnsi"/>
        </w:rPr>
        <w:t xml:space="preserve"> The EDI Committee hopes to include outreach in our future </w:t>
      </w:r>
      <w:proofErr w:type="spellStart"/>
      <w:r w:rsidRPr="002C3E1B">
        <w:rPr>
          <w:rFonts w:asciiTheme="minorHAnsi" w:hAnsiTheme="minorHAnsi" w:cstheme="minorHAnsi"/>
        </w:rPr>
        <w:t>endeavours</w:t>
      </w:r>
      <w:proofErr w:type="spellEnd"/>
      <w:r w:rsidRPr="002C3E1B">
        <w:rPr>
          <w:rFonts w:asciiTheme="minorHAnsi" w:hAnsiTheme="minorHAnsi" w:cstheme="minorHAnsi"/>
        </w:rPr>
        <w:t xml:space="preserve"> focused on improving equity, diversity, and inclusion in our conservation community.</w:t>
      </w:r>
    </w:p>
    <w:p w14:paraId="3E0B288F" w14:textId="1DBC3EF6"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G.2 Season successes</w:t>
      </w:r>
    </w:p>
    <w:p w14:paraId="4D1FD09D"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Things that went well this season:</w:t>
      </w:r>
    </w:p>
    <w:p w14:paraId="5892E8A2" w14:textId="77777777" w:rsidR="00617FEE" w:rsidRPr="002C3E1B" w:rsidRDefault="00617FEE" w:rsidP="002C3E1B">
      <w:pPr>
        <w:pStyle w:val="ListParagraph"/>
        <w:numPr>
          <w:ilvl w:val="0"/>
          <w:numId w:val="48"/>
        </w:numPr>
        <w:rPr>
          <w:rFonts w:asciiTheme="minorHAnsi" w:hAnsiTheme="minorHAnsi" w:cstheme="minorHAnsi"/>
        </w:rPr>
      </w:pPr>
      <w:r w:rsidRPr="002C3E1B">
        <w:rPr>
          <w:rFonts w:asciiTheme="minorHAnsi" w:hAnsiTheme="minorHAnsi" w:cstheme="minorHAnsi"/>
        </w:rPr>
        <w:t xml:space="preserve">It was our first year as a new committee in </w:t>
      </w:r>
      <w:proofErr w:type="spellStart"/>
      <w:r w:rsidRPr="002C3E1B">
        <w:rPr>
          <w:rFonts w:asciiTheme="minorHAnsi" w:hAnsiTheme="minorHAnsi" w:cstheme="minorHAnsi"/>
        </w:rPr>
        <w:t>WildResearch</w:t>
      </w:r>
      <w:proofErr w:type="spellEnd"/>
    </w:p>
    <w:p w14:paraId="16F36147" w14:textId="77777777" w:rsidR="00617FEE" w:rsidRPr="002C3E1B" w:rsidRDefault="00617FEE" w:rsidP="002C3E1B">
      <w:pPr>
        <w:pStyle w:val="ListParagraph"/>
        <w:numPr>
          <w:ilvl w:val="0"/>
          <w:numId w:val="48"/>
        </w:numPr>
        <w:rPr>
          <w:rFonts w:asciiTheme="minorHAnsi" w:hAnsiTheme="minorHAnsi" w:cstheme="minorHAnsi"/>
        </w:rPr>
      </w:pPr>
      <w:r w:rsidRPr="002C3E1B">
        <w:rPr>
          <w:rFonts w:asciiTheme="minorHAnsi" w:hAnsiTheme="minorHAnsi" w:cstheme="minorHAnsi"/>
        </w:rPr>
        <w:t>We administered online diversity and inclusion training for all board members and program leads</w:t>
      </w:r>
    </w:p>
    <w:p w14:paraId="11E78CC7" w14:textId="77777777" w:rsidR="00617FEE" w:rsidRPr="002C3E1B" w:rsidRDefault="00617FEE" w:rsidP="002C3E1B">
      <w:pPr>
        <w:pStyle w:val="ListParagraph"/>
        <w:numPr>
          <w:ilvl w:val="0"/>
          <w:numId w:val="48"/>
        </w:numPr>
        <w:rPr>
          <w:rFonts w:asciiTheme="minorHAnsi" w:hAnsiTheme="minorHAnsi" w:cstheme="minorHAnsi"/>
        </w:rPr>
      </w:pPr>
      <w:r w:rsidRPr="002C3E1B">
        <w:rPr>
          <w:rFonts w:asciiTheme="minorHAnsi" w:hAnsiTheme="minorHAnsi" w:cstheme="minorHAnsi"/>
        </w:rPr>
        <w:t xml:space="preserve">We began work on a Code of Conduct document for </w:t>
      </w:r>
      <w:proofErr w:type="spellStart"/>
      <w:r w:rsidRPr="002C3E1B">
        <w:rPr>
          <w:rFonts w:asciiTheme="minorHAnsi" w:hAnsiTheme="minorHAnsi" w:cstheme="minorHAnsi"/>
        </w:rPr>
        <w:t>WildResearch</w:t>
      </w:r>
      <w:proofErr w:type="spellEnd"/>
    </w:p>
    <w:p w14:paraId="7B1079AB" w14:textId="5ABF54C4"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G.3 Season challenges</w:t>
      </w:r>
    </w:p>
    <w:p w14:paraId="42188AFC" w14:textId="77777777" w:rsidR="00617FEE" w:rsidRPr="002C3E1B" w:rsidRDefault="00617FEE" w:rsidP="00617FEE">
      <w:pPr>
        <w:rPr>
          <w:rFonts w:asciiTheme="minorHAnsi" w:hAnsiTheme="minorHAnsi" w:cstheme="minorHAnsi"/>
        </w:rPr>
      </w:pPr>
      <w:r w:rsidRPr="002C3E1B">
        <w:rPr>
          <w:rFonts w:asciiTheme="minorHAnsi" w:hAnsiTheme="minorHAnsi" w:cstheme="minorHAnsi"/>
        </w:rPr>
        <w:t>Things that did not go as well this season:</w:t>
      </w:r>
    </w:p>
    <w:p w14:paraId="4298B4BF" w14:textId="77777777" w:rsidR="00617FEE" w:rsidRPr="002C3E1B" w:rsidRDefault="00617FEE" w:rsidP="002C3E1B">
      <w:pPr>
        <w:pStyle w:val="ListParagraph"/>
        <w:numPr>
          <w:ilvl w:val="0"/>
          <w:numId w:val="47"/>
        </w:numPr>
        <w:rPr>
          <w:rFonts w:asciiTheme="minorHAnsi" w:hAnsiTheme="minorHAnsi" w:cstheme="minorHAnsi"/>
        </w:rPr>
      </w:pPr>
      <w:r w:rsidRPr="002C3E1B">
        <w:rPr>
          <w:rFonts w:asciiTheme="minorHAnsi" w:hAnsiTheme="minorHAnsi" w:cstheme="minorHAnsi"/>
        </w:rPr>
        <w:t>As a small committee, we struggled to meet regularly during the summer</w:t>
      </w:r>
    </w:p>
    <w:p w14:paraId="775ADCFF" w14:textId="77777777" w:rsidR="00617FEE" w:rsidRPr="002C3E1B" w:rsidRDefault="00617FEE" w:rsidP="002C3E1B">
      <w:pPr>
        <w:pStyle w:val="ListParagraph"/>
        <w:numPr>
          <w:ilvl w:val="0"/>
          <w:numId w:val="47"/>
        </w:numPr>
        <w:rPr>
          <w:rFonts w:asciiTheme="minorHAnsi" w:hAnsiTheme="minorHAnsi" w:cstheme="minorHAnsi"/>
        </w:rPr>
      </w:pPr>
      <w:r w:rsidRPr="002C3E1B">
        <w:rPr>
          <w:rFonts w:asciiTheme="minorHAnsi" w:hAnsiTheme="minorHAnsi" w:cstheme="minorHAnsi"/>
        </w:rPr>
        <w:t>We had to postpone some of our deadlines for training and Code of Conduct completion</w:t>
      </w:r>
    </w:p>
    <w:p w14:paraId="73DD2C21" w14:textId="616E97F9"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lastRenderedPageBreak/>
        <w:t>G.4 Summary of events</w:t>
      </w:r>
    </w:p>
    <w:p w14:paraId="06F2D3D2"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Not applicable – the EDI Committee hopes to host events in the future or be involved in events hosted by other programs or committees!</w:t>
      </w:r>
    </w:p>
    <w:p w14:paraId="2CB4CD12" w14:textId="77777777" w:rsidR="00617FEE" w:rsidRPr="002C3E1B" w:rsidRDefault="00617FEE" w:rsidP="00617FEE">
      <w:pPr>
        <w:rPr>
          <w:rFonts w:asciiTheme="minorHAnsi" w:hAnsiTheme="minorHAnsi" w:cstheme="minorHAnsi"/>
        </w:rPr>
      </w:pPr>
    </w:p>
    <w:p w14:paraId="2F2C04B5" w14:textId="6CF2359A"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G.5 Program Improvements &amp; Future Outlook</w:t>
      </w:r>
    </w:p>
    <w:p w14:paraId="46BD4D13" w14:textId="77777777" w:rsidR="00617FEE" w:rsidRPr="002C3E1B" w:rsidRDefault="00617FEE" w:rsidP="002C3E1B">
      <w:pPr>
        <w:pStyle w:val="ListParagraph"/>
        <w:numPr>
          <w:ilvl w:val="0"/>
          <w:numId w:val="46"/>
        </w:numPr>
        <w:rPr>
          <w:rFonts w:asciiTheme="minorHAnsi" w:hAnsiTheme="minorHAnsi" w:cstheme="minorHAnsi"/>
        </w:rPr>
      </w:pPr>
      <w:r w:rsidRPr="002C3E1B">
        <w:rPr>
          <w:rFonts w:asciiTheme="minorHAnsi" w:hAnsiTheme="minorHAnsi" w:cstheme="minorHAnsi"/>
        </w:rPr>
        <w:t xml:space="preserve">Implement new action items based on feedback from the Diversity and Inclusion Training – </w:t>
      </w:r>
      <w:r w:rsidRPr="002C3E1B">
        <w:rPr>
          <w:rFonts w:asciiTheme="minorHAnsi" w:hAnsiTheme="minorHAnsi" w:cstheme="minorHAnsi"/>
          <w:i/>
          <w:iCs/>
        </w:rPr>
        <w:t>Work in progress. We have several action items that we hope to tackle in 2022.</w:t>
      </w:r>
    </w:p>
    <w:p w14:paraId="6742AA04" w14:textId="77777777" w:rsidR="00617FEE" w:rsidRPr="002C3E1B" w:rsidRDefault="00617FEE" w:rsidP="002C3E1B">
      <w:pPr>
        <w:pStyle w:val="ListParagraph"/>
        <w:numPr>
          <w:ilvl w:val="0"/>
          <w:numId w:val="46"/>
        </w:numPr>
        <w:rPr>
          <w:rFonts w:asciiTheme="minorHAnsi" w:hAnsiTheme="minorHAnsi" w:cstheme="minorHAnsi"/>
        </w:rPr>
      </w:pPr>
      <w:r w:rsidRPr="002C3E1B">
        <w:rPr>
          <w:rFonts w:asciiTheme="minorHAnsi" w:hAnsiTheme="minorHAnsi" w:cstheme="minorHAnsi"/>
        </w:rPr>
        <w:t xml:space="preserve">Create a Code of Conduct for </w:t>
      </w:r>
      <w:proofErr w:type="spellStart"/>
      <w:r w:rsidRPr="002C3E1B">
        <w:rPr>
          <w:rFonts w:asciiTheme="minorHAnsi" w:hAnsiTheme="minorHAnsi" w:cstheme="minorHAnsi"/>
        </w:rPr>
        <w:t>WildResearch</w:t>
      </w:r>
      <w:proofErr w:type="spellEnd"/>
      <w:r w:rsidRPr="002C3E1B">
        <w:rPr>
          <w:rFonts w:asciiTheme="minorHAnsi" w:hAnsiTheme="minorHAnsi" w:cstheme="minorHAnsi"/>
        </w:rPr>
        <w:t xml:space="preserve"> that can be shared with all volunteers and members, along with a reporting process for members who experience something that they feel does not align with the Code of Conduct – </w:t>
      </w:r>
      <w:r w:rsidRPr="002C3E1B">
        <w:rPr>
          <w:rFonts w:asciiTheme="minorHAnsi" w:hAnsiTheme="minorHAnsi" w:cstheme="minorHAnsi"/>
          <w:i/>
          <w:iCs/>
        </w:rPr>
        <w:t>Work in progress. We would like to hire a facilitator who has experience helping non-profits develop Codes of Conduct.</w:t>
      </w:r>
    </w:p>
    <w:p w14:paraId="03814CAC" w14:textId="15207A5F"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G.6 Funding this past year</w:t>
      </w:r>
    </w:p>
    <w:p w14:paraId="12672792"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None.</w:t>
      </w:r>
    </w:p>
    <w:p w14:paraId="1A65D1A6" w14:textId="1EC56D86"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G.7 Budget for next year</w:t>
      </w:r>
    </w:p>
    <w:p w14:paraId="4F289D54" w14:textId="77777777" w:rsidR="00617FEE" w:rsidRPr="002C3E1B" w:rsidRDefault="00617FEE" w:rsidP="002C3E1B">
      <w:pPr>
        <w:rPr>
          <w:rFonts w:asciiTheme="minorHAnsi" w:hAnsiTheme="minorHAnsi" w:cstheme="minorHAnsi"/>
        </w:rPr>
      </w:pPr>
    </w:p>
    <w:tbl>
      <w:tblPr>
        <w:tblStyle w:val="TableGrid"/>
        <w:tblW w:w="0" w:type="auto"/>
        <w:tblLook w:val="04A0" w:firstRow="1" w:lastRow="0" w:firstColumn="1" w:lastColumn="0" w:noHBand="0" w:noVBand="1"/>
      </w:tblPr>
      <w:tblGrid>
        <w:gridCol w:w="7149"/>
        <w:gridCol w:w="1563"/>
      </w:tblGrid>
      <w:tr w:rsidR="00617FEE" w:rsidRPr="002C3E1B" w14:paraId="73FF5CC2" w14:textId="77777777" w:rsidTr="002C3E1B">
        <w:trPr>
          <w:cnfStyle w:val="100000000000" w:firstRow="1" w:lastRow="0" w:firstColumn="0" w:lastColumn="0" w:oddVBand="0" w:evenVBand="0" w:oddHBand="0" w:evenHBand="0" w:firstRowFirstColumn="0" w:firstRowLastColumn="0" w:lastRowFirstColumn="0" w:lastRowLastColumn="0"/>
        </w:trPr>
        <w:tc>
          <w:tcPr>
            <w:tcW w:w="7149" w:type="dxa"/>
          </w:tcPr>
          <w:p w14:paraId="6428790E" w14:textId="77777777" w:rsidR="00617FEE" w:rsidRPr="002C3E1B" w:rsidRDefault="00617FEE" w:rsidP="00C71AF1">
            <w:pPr>
              <w:rPr>
                <w:rFonts w:asciiTheme="minorHAnsi" w:hAnsiTheme="minorHAnsi" w:cstheme="minorHAnsi"/>
              </w:rPr>
            </w:pPr>
            <w:r w:rsidRPr="002C3E1B">
              <w:rPr>
                <w:rFonts w:asciiTheme="minorHAnsi" w:hAnsiTheme="minorHAnsi" w:cstheme="minorHAnsi"/>
                <w:b w:val="0"/>
              </w:rPr>
              <w:t>Code of Conduct development, hiring a facilitator</w:t>
            </w:r>
          </w:p>
        </w:tc>
        <w:tc>
          <w:tcPr>
            <w:tcW w:w="1563" w:type="dxa"/>
          </w:tcPr>
          <w:p w14:paraId="7FB8EA3F" w14:textId="77777777" w:rsidR="00617FEE" w:rsidRPr="002C3E1B" w:rsidRDefault="00617FEE" w:rsidP="00C71AF1">
            <w:pPr>
              <w:rPr>
                <w:rFonts w:asciiTheme="minorHAnsi" w:hAnsiTheme="minorHAnsi" w:cstheme="minorHAnsi"/>
                <w:b w:val="0"/>
                <w:bCs/>
              </w:rPr>
            </w:pPr>
            <w:r w:rsidRPr="002C3E1B">
              <w:rPr>
                <w:rFonts w:asciiTheme="minorHAnsi" w:hAnsiTheme="minorHAnsi" w:cstheme="minorHAnsi"/>
                <w:b w:val="0"/>
                <w:bCs/>
              </w:rPr>
              <w:t>$700.00</w:t>
            </w:r>
          </w:p>
        </w:tc>
      </w:tr>
      <w:tr w:rsidR="00617FEE" w:rsidRPr="002C3E1B" w14:paraId="337D6063" w14:textId="77777777" w:rsidTr="002C3E1B">
        <w:tc>
          <w:tcPr>
            <w:tcW w:w="7149" w:type="dxa"/>
          </w:tcPr>
          <w:p w14:paraId="269671A5" w14:textId="77777777" w:rsidR="00617FEE" w:rsidRPr="002C3E1B" w:rsidRDefault="00617FEE" w:rsidP="00C71AF1">
            <w:pPr>
              <w:jc w:val="right"/>
              <w:rPr>
                <w:rFonts w:asciiTheme="minorHAnsi" w:hAnsiTheme="minorHAnsi" w:cstheme="minorHAnsi"/>
                <w:b/>
                <w:bCs/>
              </w:rPr>
            </w:pPr>
            <w:r w:rsidRPr="002C3E1B">
              <w:rPr>
                <w:rFonts w:asciiTheme="minorHAnsi" w:hAnsiTheme="minorHAnsi" w:cstheme="minorHAnsi"/>
                <w:b/>
                <w:bCs/>
              </w:rPr>
              <w:t>Total</w:t>
            </w:r>
          </w:p>
        </w:tc>
        <w:tc>
          <w:tcPr>
            <w:tcW w:w="1563" w:type="dxa"/>
          </w:tcPr>
          <w:p w14:paraId="74928175" w14:textId="77777777" w:rsidR="00617FEE" w:rsidRPr="002C3E1B" w:rsidRDefault="00617FEE" w:rsidP="00C71AF1">
            <w:pPr>
              <w:rPr>
                <w:rFonts w:asciiTheme="minorHAnsi" w:hAnsiTheme="minorHAnsi" w:cstheme="minorHAnsi"/>
                <w:b/>
                <w:bCs/>
              </w:rPr>
            </w:pPr>
            <w:r w:rsidRPr="002C3E1B">
              <w:rPr>
                <w:rFonts w:asciiTheme="minorHAnsi" w:hAnsiTheme="minorHAnsi" w:cstheme="minorHAnsi"/>
                <w:b/>
                <w:bCs/>
              </w:rPr>
              <w:t>$700.00</w:t>
            </w:r>
          </w:p>
        </w:tc>
      </w:tr>
    </w:tbl>
    <w:p w14:paraId="6BE78B9B" w14:textId="793463F2" w:rsidR="00617FEE" w:rsidRPr="002C3E1B" w:rsidRDefault="00617FEE" w:rsidP="00617FEE">
      <w:pPr>
        <w:rPr>
          <w:rFonts w:asciiTheme="minorHAnsi" w:hAnsiTheme="minorHAnsi" w:cstheme="minorHAnsi"/>
        </w:rPr>
      </w:pPr>
    </w:p>
    <w:p w14:paraId="2CE3AAC0" w14:textId="573B4D3C"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G.8 Volunteer hours</w:t>
      </w:r>
    </w:p>
    <w:p w14:paraId="351A61E4"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3 volunteers x 2 hours/month = 72 hours</w:t>
      </w:r>
    </w:p>
    <w:p w14:paraId="502A2F02" w14:textId="53437BDA"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G.9 Personnel/Committee members</w:t>
      </w:r>
    </w:p>
    <w:p w14:paraId="7D5A4EFE"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 xml:space="preserve">Kiirsti Owen, Kim </w:t>
      </w:r>
      <w:proofErr w:type="spellStart"/>
      <w:r w:rsidRPr="002C3E1B">
        <w:rPr>
          <w:rFonts w:asciiTheme="minorHAnsi" w:hAnsiTheme="minorHAnsi" w:cstheme="minorHAnsi"/>
        </w:rPr>
        <w:t>Dohms</w:t>
      </w:r>
      <w:proofErr w:type="spellEnd"/>
      <w:r w:rsidRPr="002C3E1B">
        <w:rPr>
          <w:rFonts w:asciiTheme="minorHAnsi" w:hAnsiTheme="minorHAnsi" w:cstheme="minorHAnsi"/>
        </w:rPr>
        <w:t xml:space="preserve">, Miki </w:t>
      </w:r>
      <w:proofErr w:type="spellStart"/>
      <w:r w:rsidRPr="002C3E1B">
        <w:rPr>
          <w:rFonts w:asciiTheme="minorHAnsi" w:hAnsiTheme="minorHAnsi" w:cstheme="minorHAnsi"/>
        </w:rPr>
        <w:t>Eslake</w:t>
      </w:r>
      <w:proofErr w:type="spellEnd"/>
    </w:p>
    <w:p w14:paraId="0C955C5D" w14:textId="5722F3F5"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lastRenderedPageBreak/>
        <w:t>G.10 Collaborations</w:t>
      </w:r>
    </w:p>
    <w:p w14:paraId="59051973"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None, but we have discussed having regular meetings with MSOC to collaborate on events and different projects.</w:t>
      </w:r>
    </w:p>
    <w:p w14:paraId="33AE3D6D" w14:textId="281CF01E" w:rsidR="00617FEE" w:rsidRPr="002C3E1B" w:rsidRDefault="00617FEE" w:rsidP="00617FEE">
      <w:pPr>
        <w:pStyle w:val="Heading1"/>
        <w:numPr>
          <w:ilvl w:val="0"/>
          <w:numId w:val="0"/>
        </w:numPr>
        <w:ind w:left="648" w:hanging="360"/>
        <w:rPr>
          <w:rFonts w:asciiTheme="minorHAnsi" w:hAnsiTheme="minorHAnsi" w:cstheme="minorHAnsi"/>
        </w:rPr>
      </w:pPr>
      <w:r w:rsidRPr="002C3E1B">
        <w:rPr>
          <w:rFonts w:asciiTheme="minorHAnsi" w:hAnsiTheme="minorHAnsi" w:cstheme="minorHAnsi"/>
        </w:rPr>
        <w:t>G.11 Other</w:t>
      </w:r>
    </w:p>
    <w:p w14:paraId="3E77409C" w14:textId="77777777" w:rsidR="00617FEE" w:rsidRPr="002C3E1B" w:rsidRDefault="00617FEE" w:rsidP="002C3E1B">
      <w:pPr>
        <w:rPr>
          <w:rFonts w:asciiTheme="minorHAnsi" w:hAnsiTheme="minorHAnsi" w:cstheme="minorHAnsi"/>
        </w:rPr>
      </w:pPr>
      <w:r w:rsidRPr="002C3E1B">
        <w:rPr>
          <w:rFonts w:asciiTheme="minorHAnsi" w:hAnsiTheme="minorHAnsi" w:cstheme="minorHAnsi"/>
        </w:rPr>
        <w:t>If anyone is interested in joining the EDI committee, they can contact Kiirsti at info@wildresearch.ca</w:t>
      </w:r>
    </w:p>
    <w:p w14:paraId="180E9E75" w14:textId="77777777" w:rsidR="00C65D22" w:rsidRPr="002C3E1B" w:rsidRDefault="00C65D22" w:rsidP="00C65D22">
      <w:pPr>
        <w:pStyle w:val="NormalWeb"/>
        <w:spacing w:before="0" w:beforeAutospacing="0" w:after="0" w:afterAutospacing="0"/>
        <w:rPr>
          <w:rFonts w:asciiTheme="minorHAnsi" w:hAnsiTheme="minorHAnsi" w:cstheme="minorHAnsi"/>
          <w:color w:val="000000"/>
        </w:rPr>
      </w:pPr>
    </w:p>
    <w:p w14:paraId="03E1BD68" w14:textId="77777777" w:rsidR="00C65D22" w:rsidRPr="002C3E1B" w:rsidRDefault="00C65D22" w:rsidP="00C65D22">
      <w:pPr>
        <w:spacing w:before="0" w:after="0"/>
        <w:jc w:val="left"/>
        <w:rPr>
          <w:rFonts w:asciiTheme="minorHAnsi" w:eastAsiaTheme="majorEastAsia" w:hAnsiTheme="minorHAnsi" w:cstheme="minorHAnsi"/>
          <w:color w:val="006480"/>
          <w:spacing w:val="5"/>
          <w:kern w:val="28"/>
          <w:sz w:val="52"/>
          <w:szCs w:val="52"/>
        </w:rPr>
      </w:pPr>
      <w:r w:rsidRPr="002C3E1B">
        <w:rPr>
          <w:rFonts w:asciiTheme="minorHAnsi" w:hAnsiTheme="minorHAnsi" w:cstheme="minorHAnsi"/>
        </w:rPr>
        <w:br w:type="page"/>
      </w:r>
    </w:p>
    <w:p w14:paraId="2DB2A046" w14:textId="2088A444" w:rsidR="006A0BC2" w:rsidRPr="002C3E1B" w:rsidRDefault="006A0BC2" w:rsidP="006A0BC2">
      <w:pPr>
        <w:pStyle w:val="Title"/>
        <w:rPr>
          <w:rFonts w:asciiTheme="minorHAnsi" w:hAnsiTheme="minorHAnsi" w:cstheme="minorHAnsi"/>
        </w:rPr>
      </w:pPr>
      <w:r w:rsidRPr="002C3E1B">
        <w:rPr>
          <w:rFonts w:asciiTheme="minorHAnsi" w:hAnsiTheme="minorHAnsi" w:cstheme="minorHAnsi"/>
        </w:rPr>
        <w:lastRenderedPageBreak/>
        <w:t xml:space="preserve">APPENDIX </w:t>
      </w:r>
      <w:r w:rsidR="00C65D22" w:rsidRPr="002C3E1B">
        <w:rPr>
          <w:rFonts w:asciiTheme="minorHAnsi" w:hAnsiTheme="minorHAnsi" w:cstheme="minorHAnsi"/>
        </w:rPr>
        <w:t>H</w:t>
      </w:r>
    </w:p>
    <w:p w14:paraId="18AAD7CE" w14:textId="12516F97" w:rsidR="006A0BC2" w:rsidRPr="002C3E1B" w:rsidRDefault="006A0BC2" w:rsidP="006A0BC2">
      <w:pPr>
        <w:pStyle w:val="ActionItemHeadings"/>
        <w:rPr>
          <w:rFonts w:asciiTheme="minorHAnsi" w:hAnsiTheme="minorHAnsi" w:cstheme="minorHAnsi"/>
        </w:rPr>
      </w:pPr>
      <w:r w:rsidRPr="002C3E1B">
        <w:rPr>
          <w:rFonts w:asciiTheme="minorHAnsi" w:hAnsiTheme="minorHAnsi" w:cstheme="minorHAnsi"/>
        </w:rPr>
        <w:t>WildResearch Iona Island Bird Observatory 20</w:t>
      </w:r>
      <w:r w:rsidR="00F90EA4" w:rsidRPr="002C3E1B">
        <w:rPr>
          <w:rFonts w:asciiTheme="minorHAnsi" w:hAnsiTheme="minorHAnsi" w:cstheme="minorHAnsi"/>
        </w:rPr>
        <w:t>2</w:t>
      </w:r>
      <w:r w:rsidR="005C2161" w:rsidRPr="002C3E1B">
        <w:rPr>
          <w:rFonts w:asciiTheme="minorHAnsi" w:hAnsiTheme="minorHAnsi" w:cstheme="minorHAnsi"/>
        </w:rPr>
        <w:t>1</w:t>
      </w:r>
      <w:r w:rsidR="00F91BCC" w:rsidRPr="002C3E1B">
        <w:rPr>
          <w:rFonts w:asciiTheme="minorHAnsi" w:hAnsiTheme="minorHAnsi" w:cstheme="minorHAnsi"/>
        </w:rPr>
        <w:t xml:space="preserve"> </w:t>
      </w:r>
      <w:r w:rsidRPr="002C3E1B">
        <w:rPr>
          <w:rFonts w:asciiTheme="minorHAnsi" w:hAnsiTheme="minorHAnsi" w:cstheme="minorHAnsi"/>
        </w:rPr>
        <w:t xml:space="preserve">Report </w:t>
      </w:r>
    </w:p>
    <w:p w14:paraId="7825D5FD" w14:textId="77777777" w:rsidR="00063B7D" w:rsidRPr="002C3E1B" w:rsidRDefault="00063B7D" w:rsidP="00063B7D">
      <w:pPr>
        <w:pStyle w:val="Heading1"/>
        <w:numPr>
          <w:ilvl w:val="0"/>
          <w:numId w:val="34"/>
        </w:numPr>
        <w:jc w:val="left"/>
        <w:rPr>
          <w:rFonts w:asciiTheme="minorHAnsi" w:hAnsiTheme="minorHAnsi" w:cstheme="minorHAnsi"/>
        </w:rPr>
      </w:pPr>
      <w:r w:rsidRPr="002C3E1B">
        <w:rPr>
          <w:rFonts w:asciiTheme="minorHAnsi" w:hAnsiTheme="minorHAnsi" w:cstheme="minorHAnsi"/>
        </w:rPr>
        <w:t>Program Goals</w:t>
      </w:r>
    </w:p>
    <w:p w14:paraId="5E8F4E68"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sz w:val="22"/>
          <w:szCs w:val="22"/>
        </w:rPr>
        <w:t>IIBO contributes to all 3 organizational goals.</w:t>
      </w:r>
    </w:p>
    <w:p w14:paraId="3ABFE398" w14:textId="77777777" w:rsidR="00063B7D" w:rsidRPr="002C3E1B" w:rsidRDefault="00063B7D" w:rsidP="00063B7D">
      <w:pPr>
        <w:pStyle w:val="ListParagraph"/>
        <w:numPr>
          <w:ilvl w:val="0"/>
          <w:numId w:val="7"/>
        </w:numPr>
        <w:jc w:val="left"/>
        <w:rPr>
          <w:rFonts w:asciiTheme="minorHAnsi" w:hAnsiTheme="minorHAnsi" w:cstheme="minorHAnsi"/>
          <w:b/>
          <w:sz w:val="22"/>
          <w:szCs w:val="22"/>
        </w:rPr>
      </w:pPr>
      <w:r w:rsidRPr="002C3E1B">
        <w:rPr>
          <w:rFonts w:asciiTheme="minorHAnsi" w:hAnsiTheme="minorHAnsi" w:cstheme="minorHAnsi"/>
          <w:b/>
          <w:sz w:val="22"/>
          <w:szCs w:val="22"/>
        </w:rPr>
        <w:t>Contribute to conservation science</w:t>
      </w:r>
      <w:r w:rsidRPr="002C3E1B">
        <w:rPr>
          <w:rFonts w:asciiTheme="minorHAnsi" w:hAnsiTheme="minorHAnsi" w:cstheme="minorHAnsi"/>
          <w:sz w:val="22"/>
          <w:szCs w:val="22"/>
        </w:rPr>
        <w:t>: IIBO determines the abundance and diversity of migrants that use the Iona Beach Regional Park (hereafter: Iona) as a stopover site; IIBO monitors the arrival dates of spring and fall migrants and the departure dates of birds that migrate north to breed or south to overwinter.</w:t>
      </w:r>
    </w:p>
    <w:p w14:paraId="6E8B02B3" w14:textId="77777777" w:rsidR="00063B7D" w:rsidRPr="002C3E1B" w:rsidRDefault="00063B7D" w:rsidP="00063B7D">
      <w:pPr>
        <w:pStyle w:val="ListParagraph"/>
        <w:numPr>
          <w:ilvl w:val="0"/>
          <w:numId w:val="7"/>
        </w:numPr>
        <w:jc w:val="left"/>
        <w:rPr>
          <w:rFonts w:asciiTheme="minorHAnsi" w:hAnsiTheme="minorHAnsi" w:cstheme="minorHAnsi"/>
          <w:b/>
          <w:sz w:val="22"/>
          <w:szCs w:val="22"/>
        </w:rPr>
      </w:pPr>
      <w:r w:rsidRPr="002C3E1B">
        <w:rPr>
          <w:rFonts w:asciiTheme="minorHAnsi" w:hAnsiTheme="minorHAnsi" w:cstheme="minorHAnsi"/>
          <w:b/>
          <w:sz w:val="22"/>
          <w:szCs w:val="22"/>
        </w:rPr>
        <w:t>Provide our members with training and education in conservation science</w:t>
      </w:r>
      <w:r w:rsidRPr="002C3E1B">
        <w:rPr>
          <w:rFonts w:asciiTheme="minorHAnsi" w:hAnsiTheme="minorHAnsi" w:cstheme="minorHAnsi"/>
          <w:sz w:val="22"/>
          <w:szCs w:val="22"/>
        </w:rPr>
        <w:t>:  IIBO provides a positive learning environment for volunteers, encouraging the developing of field ornithology skills (</w:t>
      </w:r>
      <w:proofErr w:type="gramStart"/>
      <w:r w:rsidRPr="002C3E1B">
        <w:rPr>
          <w:rFonts w:asciiTheme="minorHAnsi" w:hAnsiTheme="minorHAnsi" w:cstheme="minorHAnsi"/>
          <w:sz w:val="22"/>
          <w:szCs w:val="22"/>
        </w:rPr>
        <w:t>e.g.</w:t>
      </w:r>
      <w:proofErr w:type="gramEnd"/>
      <w:r w:rsidRPr="002C3E1B">
        <w:rPr>
          <w:rFonts w:asciiTheme="minorHAnsi" w:hAnsiTheme="minorHAnsi" w:cstheme="minorHAnsi"/>
          <w:sz w:val="22"/>
          <w:szCs w:val="22"/>
        </w:rPr>
        <w:t xml:space="preserve"> species ID, banding, extraction from nets).</w:t>
      </w:r>
    </w:p>
    <w:p w14:paraId="65F38DFA" w14:textId="77777777" w:rsidR="00063B7D" w:rsidRPr="002C3E1B" w:rsidRDefault="00063B7D" w:rsidP="00063B7D">
      <w:pPr>
        <w:pStyle w:val="ListParagraph"/>
        <w:numPr>
          <w:ilvl w:val="0"/>
          <w:numId w:val="7"/>
        </w:numPr>
        <w:jc w:val="left"/>
        <w:rPr>
          <w:rFonts w:asciiTheme="minorHAnsi" w:hAnsiTheme="minorHAnsi" w:cstheme="minorHAnsi"/>
          <w:b/>
          <w:sz w:val="22"/>
          <w:szCs w:val="22"/>
        </w:rPr>
      </w:pPr>
      <w:r w:rsidRPr="002C3E1B">
        <w:rPr>
          <w:rFonts w:asciiTheme="minorHAnsi" w:hAnsiTheme="minorHAnsi" w:cstheme="minorHAnsi"/>
          <w:b/>
          <w:sz w:val="22"/>
          <w:szCs w:val="22"/>
        </w:rPr>
        <w:t>Conduct conservation outreach</w:t>
      </w:r>
      <w:r w:rsidRPr="002C3E1B">
        <w:rPr>
          <w:rFonts w:asciiTheme="minorHAnsi" w:hAnsiTheme="minorHAnsi" w:cstheme="minorHAnsi"/>
          <w:sz w:val="22"/>
          <w:szCs w:val="22"/>
        </w:rPr>
        <w:t>: To maintain a focus on public education and outreach on avian conservation via on-site demonstration and social media.</w:t>
      </w:r>
    </w:p>
    <w:p w14:paraId="4B9AA0E3" w14:textId="77777777" w:rsidR="00063B7D" w:rsidRPr="002C3E1B" w:rsidRDefault="00063B7D" w:rsidP="00063B7D">
      <w:pPr>
        <w:pStyle w:val="Heading1"/>
        <w:jc w:val="left"/>
        <w:rPr>
          <w:rFonts w:asciiTheme="minorHAnsi" w:hAnsiTheme="minorHAnsi" w:cstheme="minorHAnsi"/>
        </w:rPr>
      </w:pPr>
      <w:r w:rsidRPr="002C3E1B">
        <w:rPr>
          <w:rFonts w:asciiTheme="minorHAnsi" w:hAnsiTheme="minorHAnsi" w:cstheme="minorHAnsi"/>
        </w:rPr>
        <w:t>Season successes</w:t>
      </w:r>
    </w:p>
    <w:p w14:paraId="061B01FB" w14:textId="77777777" w:rsidR="00063B7D" w:rsidRPr="002C3E1B" w:rsidRDefault="00063B7D" w:rsidP="00063B7D">
      <w:pPr>
        <w:rPr>
          <w:rFonts w:asciiTheme="minorHAnsi" w:hAnsiTheme="minorHAnsi" w:cstheme="minorHAnsi"/>
          <w:b/>
          <w:color w:val="1F3864" w:themeColor="accent5" w:themeShade="80"/>
          <w:u w:val="single"/>
        </w:rPr>
      </w:pPr>
      <w:r w:rsidRPr="002C3E1B">
        <w:rPr>
          <w:rFonts w:asciiTheme="minorHAnsi" w:hAnsiTheme="minorHAnsi" w:cstheme="minorHAnsi"/>
          <w:b/>
          <w:color w:val="1F3864" w:themeColor="accent5" w:themeShade="80"/>
          <w:u w:val="single"/>
        </w:rPr>
        <w:t>Breakdown of # of species and individuals caught</w:t>
      </w:r>
    </w:p>
    <w:p w14:paraId="5527A1AB"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b/>
          <w:sz w:val="22"/>
          <w:szCs w:val="22"/>
        </w:rPr>
        <w:t xml:space="preserve">Total # of birds captured: 4183 (3423 banded, 659 recaps, 101 </w:t>
      </w:r>
      <w:proofErr w:type="spellStart"/>
      <w:r w:rsidRPr="002C3E1B">
        <w:rPr>
          <w:rFonts w:asciiTheme="minorHAnsi" w:hAnsiTheme="minorHAnsi" w:cstheme="minorHAnsi"/>
          <w:b/>
          <w:sz w:val="22"/>
          <w:szCs w:val="22"/>
        </w:rPr>
        <w:t>unbanded</w:t>
      </w:r>
      <w:proofErr w:type="spellEnd"/>
      <w:r w:rsidRPr="002C3E1B">
        <w:rPr>
          <w:rFonts w:asciiTheme="minorHAnsi" w:hAnsiTheme="minorHAnsi" w:cstheme="minorHAnsi"/>
          <w:b/>
          <w:sz w:val="22"/>
          <w:szCs w:val="22"/>
        </w:rPr>
        <w:t>)</w:t>
      </w:r>
    </w:p>
    <w:p w14:paraId="6C7212C2" w14:textId="77777777" w:rsidR="00063B7D" w:rsidRPr="002C3E1B" w:rsidRDefault="00063B7D" w:rsidP="00063B7D">
      <w:pPr>
        <w:pStyle w:val="ListParagraph"/>
        <w:numPr>
          <w:ilvl w:val="0"/>
          <w:numId w:val="8"/>
        </w:numPr>
        <w:jc w:val="left"/>
        <w:rPr>
          <w:rFonts w:asciiTheme="minorHAnsi" w:hAnsiTheme="minorHAnsi" w:cstheme="minorHAnsi"/>
          <w:b/>
          <w:sz w:val="22"/>
          <w:szCs w:val="22"/>
        </w:rPr>
      </w:pPr>
      <w:r w:rsidRPr="002C3E1B">
        <w:rPr>
          <w:rFonts w:asciiTheme="minorHAnsi" w:hAnsiTheme="minorHAnsi" w:cstheme="minorHAnsi"/>
          <w:b/>
          <w:sz w:val="22"/>
          <w:szCs w:val="22"/>
        </w:rPr>
        <w:t>Spring:</w:t>
      </w:r>
    </w:p>
    <w:p w14:paraId="6F467D0E"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 xml:space="preserve">1771 total captures: 1405 banded, 278 recaps, 88 </w:t>
      </w:r>
      <w:proofErr w:type="spellStart"/>
      <w:r w:rsidRPr="002C3E1B">
        <w:rPr>
          <w:rFonts w:asciiTheme="minorHAnsi" w:hAnsiTheme="minorHAnsi" w:cstheme="minorHAnsi"/>
          <w:sz w:val="22"/>
          <w:szCs w:val="22"/>
        </w:rPr>
        <w:t>unbanded</w:t>
      </w:r>
      <w:proofErr w:type="spellEnd"/>
      <w:r w:rsidRPr="002C3E1B">
        <w:rPr>
          <w:rFonts w:asciiTheme="minorHAnsi" w:hAnsiTheme="minorHAnsi" w:cstheme="minorHAnsi"/>
          <w:sz w:val="22"/>
          <w:szCs w:val="22"/>
        </w:rPr>
        <w:t xml:space="preserve"> (mostly hummers)</w:t>
      </w:r>
    </w:p>
    <w:p w14:paraId="7E388788"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Over 37 days (10 weather days); 2474 net hours</w:t>
      </w:r>
    </w:p>
    <w:p w14:paraId="59B45993"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sz w:val="22"/>
          <w:szCs w:val="22"/>
        </w:rPr>
        <w:t>~48 Birds/day</w:t>
      </w:r>
    </w:p>
    <w:p w14:paraId="76DD4F44"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b/>
          <w:sz w:val="22"/>
          <w:szCs w:val="22"/>
        </w:rPr>
        <w:t>0.72</w:t>
      </w:r>
      <w:r w:rsidRPr="002C3E1B">
        <w:rPr>
          <w:rFonts w:asciiTheme="minorHAnsi" w:hAnsiTheme="minorHAnsi" w:cstheme="minorHAnsi"/>
          <w:sz w:val="22"/>
          <w:szCs w:val="22"/>
        </w:rPr>
        <w:t xml:space="preserve"> birds/net </w:t>
      </w:r>
      <w:proofErr w:type="spellStart"/>
      <w:r w:rsidRPr="002C3E1B">
        <w:rPr>
          <w:rFonts w:asciiTheme="minorHAnsi" w:hAnsiTheme="minorHAnsi" w:cstheme="minorHAnsi"/>
          <w:sz w:val="22"/>
          <w:szCs w:val="22"/>
        </w:rPr>
        <w:t>hr</w:t>
      </w:r>
      <w:proofErr w:type="spellEnd"/>
    </w:p>
    <w:p w14:paraId="2336CF01"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Compared to previous years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01"/>
        <w:gridCol w:w="1306"/>
        <w:gridCol w:w="1221"/>
      </w:tblGrid>
      <w:tr w:rsidR="00063B7D" w:rsidRPr="002C3E1B" w14:paraId="6D8BFF27" w14:textId="77777777" w:rsidTr="00082EFF">
        <w:trPr>
          <w:cnfStyle w:val="100000000000" w:firstRow="1" w:lastRow="0" w:firstColumn="0" w:lastColumn="0" w:oddVBand="0" w:evenVBand="0" w:oddHBand="0" w:evenHBand="0" w:firstRowFirstColumn="0" w:firstRowLastColumn="0" w:lastRowFirstColumn="0" w:lastRowLastColumn="0"/>
          <w:trHeight w:val="283"/>
          <w:jc w:val="center"/>
        </w:trPr>
        <w:tc>
          <w:tcPr>
            <w:tcW w:w="1101" w:type="dxa"/>
          </w:tcPr>
          <w:p w14:paraId="08B0110A"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Year</w:t>
            </w:r>
          </w:p>
        </w:tc>
        <w:tc>
          <w:tcPr>
            <w:tcW w:w="1306" w:type="dxa"/>
          </w:tcPr>
          <w:p w14:paraId="658A5E88"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Total Captures</w:t>
            </w:r>
          </w:p>
        </w:tc>
        <w:tc>
          <w:tcPr>
            <w:tcW w:w="0" w:type="auto"/>
          </w:tcPr>
          <w:p w14:paraId="08598690"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 xml:space="preserve">Birds/net </w:t>
            </w:r>
            <w:proofErr w:type="spellStart"/>
            <w:r w:rsidRPr="002C3E1B">
              <w:rPr>
                <w:rFonts w:asciiTheme="minorHAnsi" w:hAnsiTheme="minorHAnsi" w:cstheme="minorHAnsi"/>
                <w:sz w:val="22"/>
                <w:szCs w:val="22"/>
              </w:rPr>
              <w:t>hr</w:t>
            </w:r>
            <w:proofErr w:type="spellEnd"/>
          </w:p>
        </w:tc>
      </w:tr>
      <w:tr w:rsidR="00063B7D" w:rsidRPr="002C3E1B" w14:paraId="188BD1A1" w14:textId="77777777" w:rsidTr="00082EFF">
        <w:trPr>
          <w:trHeight w:val="283"/>
          <w:jc w:val="center"/>
        </w:trPr>
        <w:tc>
          <w:tcPr>
            <w:tcW w:w="1101" w:type="dxa"/>
          </w:tcPr>
          <w:p w14:paraId="2EC867E4"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2015</w:t>
            </w:r>
          </w:p>
        </w:tc>
        <w:tc>
          <w:tcPr>
            <w:tcW w:w="1306" w:type="dxa"/>
          </w:tcPr>
          <w:p w14:paraId="59465EE2"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1476</w:t>
            </w:r>
          </w:p>
        </w:tc>
        <w:tc>
          <w:tcPr>
            <w:tcW w:w="0" w:type="auto"/>
          </w:tcPr>
          <w:p w14:paraId="7BB2E1C2"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0.58</w:t>
            </w:r>
          </w:p>
        </w:tc>
      </w:tr>
      <w:tr w:rsidR="00063B7D" w:rsidRPr="002C3E1B" w14:paraId="376A0D8D" w14:textId="77777777" w:rsidTr="00082EFF">
        <w:trPr>
          <w:trHeight w:val="283"/>
          <w:jc w:val="center"/>
        </w:trPr>
        <w:tc>
          <w:tcPr>
            <w:tcW w:w="1101" w:type="dxa"/>
          </w:tcPr>
          <w:p w14:paraId="46F5D498"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2016</w:t>
            </w:r>
          </w:p>
        </w:tc>
        <w:tc>
          <w:tcPr>
            <w:tcW w:w="1306" w:type="dxa"/>
          </w:tcPr>
          <w:p w14:paraId="5FE9B384"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1232</w:t>
            </w:r>
          </w:p>
        </w:tc>
        <w:tc>
          <w:tcPr>
            <w:tcW w:w="0" w:type="auto"/>
          </w:tcPr>
          <w:p w14:paraId="2398C92A"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0.44</w:t>
            </w:r>
          </w:p>
        </w:tc>
      </w:tr>
      <w:tr w:rsidR="00063B7D" w:rsidRPr="002C3E1B" w14:paraId="5F303485" w14:textId="77777777" w:rsidTr="00082EFF">
        <w:trPr>
          <w:trHeight w:val="283"/>
          <w:jc w:val="center"/>
        </w:trPr>
        <w:tc>
          <w:tcPr>
            <w:tcW w:w="1101" w:type="dxa"/>
          </w:tcPr>
          <w:p w14:paraId="7A96A406"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2017</w:t>
            </w:r>
          </w:p>
        </w:tc>
        <w:tc>
          <w:tcPr>
            <w:tcW w:w="1306" w:type="dxa"/>
          </w:tcPr>
          <w:p w14:paraId="001F772A"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2806</w:t>
            </w:r>
          </w:p>
        </w:tc>
        <w:tc>
          <w:tcPr>
            <w:tcW w:w="0" w:type="auto"/>
          </w:tcPr>
          <w:p w14:paraId="522B38D5"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1.43</w:t>
            </w:r>
          </w:p>
        </w:tc>
      </w:tr>
      <w:tr w:rsidR="00063B7D" w:rsidRPr="002C3E1B" w14:paraId="3BFF7C2E" w14:textId="77777777" w:rsidTr="00082EFF">
        <w:trPr>
          <w:trHeight w:val="283"/>
          <w:jc w:val="center"/>
        </w:trPr>
        <w:tc>
          <w:tcPr>
            <w:tcW w:w="1101" w:type="dxa"/>
          </w:tcPr>
          <w:p w14:paraId="575BC52E"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2018</w:t>
            </w:r>
          </w:p>
        </w:tc>
        <w:tc>
          <w:tcPr>
            <w:tcW w:w="1306" w:type="dxa"/>
          </w:tcPr>
          <w:p w14:paraId="76A86101"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2197</w:t>
            </w:r>
          </w:p>
        </w:tc>
        <w:tc>
          <w:tcPr>
            <w:tcW w:w="0" w:type="auto"/>
          </w:tcPr>
          <w:p w14:paraId="349E67C3"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0.66</w:t>
            </w:r>
          </w:p>
        </w:tc>
      </w:tr>
      <w:tr w:rsidR="00063B7D" w:rsidRPr="002C3E1B" w14:paraId="3FAA185F" w14:textId="77777777" w:rsidTr="00082EFF">
        <w:trPr>
          <w:trHeight w:val="283"/>
          <w:jc w:val="center"/>
        </w:trPr>
        <w:tc>
          <w:tcPr>
            <w:tcW w:w="1101" w:type="dxa"/>
          </w:tcPr>
          <w:p w14:paraId="534BD078"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2019</w:t>
            </w:r>
          </w:p>
        </w:tc>
        <w:tc>
          <w:tcPr>
            <w:tcW w:w="1306" w:type="dxa"/>
          </w:tcPr>
          <w:p w14:paraId="1E896AAE"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2858</w:t>
            </w:r>
          </w:p>
        </w:tc>
        <w:tc>
          <w:tcPr>
            <w:tcW w:w="0" w:type="auto"/>
          </w:tcPr>
          <w:p w14:paraId="18CE5BF2"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0.92</w:t>
            </w:r>
          </w:p>
        </w:tc>
      </w:tr>
      <w:tr w:rsidR="00063B7D" w:rsidRPr="002C3E1B" w14:paraId="18028AD9" w14:textId="77777777" w:rsidTr="00082EFF">
        <w:trPr>
          <w:trHeight w:val="283"/>
          <w:jc w:val="center"/>
        </w:trPr>
        <w:tc>
          <w:tcPr>
            <w:tcW w:w="1101" w:type="dxa"/>
          </w:tcPr>
          <w:p w14:paraId="7B75DCF5"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2020</w:t>
            </w:r>
          </w:p>
        </w:tc>
        <w:tc>
          <w:tcPr>
            <w:tcW w:w="1306" w:type="dxa"/>
          </w:tcPr>
          <w:p w14:paraId="73AAAB25"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N/A</w:t>
            </w:r>
          </w:p>
        </w:tc>
        <w:tc>
          <w:tcPr>
            <w:tcW w:w="0" w:type="auto"/>
          </w:tcPr>
          <w:p w14:paraId="7574AC4A"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N/A</w:t>
            </w:r>
          </w:p>
        </w:tc>
      </w:tr>
    </w:tbl>
    <w:p w14:paraId="349552F7"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42 species banded and 26 species recaptured</w:t>
      </w:r>
    </w:p>
    <w:p w14:paraId="5F9CA70B"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Most abundant banded:</w:t>
      </w:r>
    </w:p>
    <w:tbl>
      <w:tblPr>
        <w:tblW w:w="31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56"/>
      </w:tblGrid>
      <w:tr w:rsidR="00063B7D" w:rsidRPr="002C3E1B" w14:paraId="75666008" w14:textId="77777777" w:rsidTr="00082EFF">
        <w:trPr>
          <w:trHeight w:val="288"/>
          <w:jc w:val="center"/>
        </w:trPr>
        <w:tc>
          <w:tcPr>
            <w:tcW w:w="882" w:type="dxa"/>
            <w:shd w:val="clear" w:color="auto" w:fill="auto"/>
            <w:noWrap/>
            <w:vAlign w:val="center"/>
          </w:tcPr>
          <w:p w14:paraId="17C13E9E" w14:textId="77777777" w:rsidR="00063B7D" w:rsidRPr="002C3E1B" w:rsidRDefault="00063B7D" w:rsidP="00082EFF">
            <w:pPr>
              <w:spacing w:before="0" w:after="0"/>
              <w:jc w:val="center"/>
              <w:rPr>
                <w:rFonts w:asciiTheme="minorHAnsi" w:eastAsia="Times New Roman" w:hAnsiTheme="minorHAnsi" w:cstheme="minorHAnsi"/>
                <w:b/>
                <w:color w:val="000000"/>
                <w:sz w:val="22"/>
                <w:szCs w:val="22"/>
                <w:lang w:val="en-CA" w:eastAsia="en-CA"/>
              </w:rPr>
            </w:pPr>
            <w:r w:rsidRPr="002C3E1B">
              <w:rPr>
                <w:rFonts w:asciiTheme="minorHAnsi" w:eastAsia="Times New Roman" w:hAnsiTheme="minorHAnsi" w:cstheme="minorHAnsi"/>
                <w:b/>
                <w:color w:val="000000"/>
                <w:sz w:val="22"/>
                <w:szCs w:val="22"/>
                <w:lang w:val="en-CA" w:eastAsia="en-CA"/>
              </w:rPr>
              <w:t>Species</w:t>
            </w:r>
          </w:p>
        </w:tc>
        <w:tc>
          <w:tcPr>
            <w:tcW w:w="2256" w:type="dxa"/>
            <w:shd w:val="clear" w:color="auto" w:fill="auto"/>
            <w:noWrap/>
            <w:vAlign w:val="center"/>
          </w:tcPr>
          <w:p w14:paraId="6B8C0345" w14:textId="77777777" w:rsidR="00063B7D" w:rsidRPr="002C3E1B" w:rsidRDefault="00063B7D" w:rsidP="00082EFF">
            <w:pPr>
              <w:spacing w:before="0" w:after="0"/>
              <w:jc w:val="center"/>
              <w:rPr>
                <w:rFonts w:asciiTheme="minorHAnsi" w:eastAsia="Times New Roman" w:hAnsiTheme="minorHAnsi" w:cstheme="minorHAnsi"/>
                <w:b/>
                <w:color w:val="000000"/>
                <w:sz w:val="22"/>
                <w:szCs w:val="22"/>
                <w:lang w:val="en-CA" w:eastAsia="en-CA"/>
              </w:rPr>
            </w:pPr>
            <w:r w:rsidRPr="002C3E1B">
              <w:rPr>
                <w:rFonts w:asciiTheme="minorHAnsi" w:eastAsia="Times New Roman" w:hAnsiTheme="minorHAnsi" w:cstheme="minorHAnsi"/>
                <w:b/>
                <w:color w:val="000000"/>
                <w:sz w:val="22"/>
                <w:szCs w:val="22"/>
                <w:lang w:val="en-CA" w:eastAsia="en-CA"/>
              </w:rPr>
              <w:t>Number Banded</w:t>
            </w:r>
          </w:p>
        </w:tc>
      </w:tr>
      <w:tr w:rsidR="00063B7D" w:rsidRPr="002C3E1B" w14:paraId="41D80E42" w14:textId="77777777" w:rsidTr="00082EFF">
        <w:trPr>
          <w:trHeight w:val="288"/>
          <w:jc w:val="center"/>
        </w:trPr>
        <w:tc>
          <w:tcPr>
            <w:tcW w:w="882" w:type="dxa"/>
            <w:shd w:val="clear" w:color="auto" w:fill="auto"/>
            <w:noWrap/>
            <w:vAlign w:val="bottom"/>
          </w:tcPr>
          <w:p w14:paraId="737EF762"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lastRenderedPageBreak/>
              <w:t>WIWA</w:t>
            </w:r>
          </w:p>
        </w:tc>
        <w:tc>
          <w:tcPr>
            <w:tcW w:w="2256" w:type="dxa"/>
            <w:shd w:val="clear" w:color="auto" w:fill="auto"/>
            <w:noWrap/>
            <w:vAlign w:val="bottom"/>
          </w:tcPr>
          <w:p w14:paraId="68E55AC4"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290</w:t>
            </w:r>
          </w:p>
        </w:tc>
      </w:tr>
      <w:tr w:rsidR="00063B7D" w:rsidRPr="002C3E1B" w14:paraId="1B31AA1E" w14:textId="77777777" w:rsidTr="00082EFF">
        <w:trPr>
          <w:trHeight w:val="288"/>
          <w:jc w:val="center"/>
        </w:trPr>
        <w:tc>
          <w:tcPr>
            <w:tcW w:w="882" w:type="dxa"/>
            <w:shd w:val="clear" w:color="auto" w:fill="auto"/>
            <w:noWrap/>
            <w:vAlign w:val="bottom"/>
          </w:tcPr>
          <w:p w14:paraId="18A7D9E3"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MYWA</w:t>
            </w:r>
          </w:p>
        </w:tc>
        <w:tc>
          <w:tcPr>
            <w:tcW w:w="2256" w:type="dxa"/>
            <w:shd w:val="clear" w:color="auto" w:fill="auto"/>
            <w:noWrap/>
            <w:vAlign w:val="bottom"/>
          </w:tcPr>
          <w:p w14:paraId="7A5EA01E"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207</w:t>
            </w:r>
          </w:p>
        </w:tc>
      </w:tr>
      <w:tr w:rsidR="00063B7D" w:rsidRPr="002C3E1B" w14:paraId="3E3E88B2" w14:textId="77777777" w:rsidTr="00082EFF">
        <w:trPr>
          <w:trHeight w:val="288"/>
          <w:jc w:val="center"/>
        </w:trPr>
        <w:tc>
          <w:tcPr>
            <w:tcW w:w="882" w:type="dxa"/>
            <w:shd w:val="clear" w:color="auto" w:fill="auto"/>
            <w:noWrap/>
            <w:vAlign w:val="bottom"/>
          </w:tcPr>
          <w:p w14:paraId="5B580741"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AUWA</w:t>
            </w:r>
          </w:p>
        </w:tc>
        <w:tc>
          <w:tcPr>
            <w:tcW w:w="2256" w:type="dxa"/>
            <w:shd w:val="clear" w:color="auto" w:fill="auto"/>
            <w:noWrap/>
            <w:vAlign w:val="bottom"/>
          </w:tcPr>
          <w:p w14:paraId="5B1B37F5"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178</w:t>
            </w:r>
          </w:p>
        </w:tc>
      </w:tr>
      <w:tr w:rsidR="00063B7D" w:rsidRPr="002C3E1B" w14:paraId="43298E4E" w14:textId="77777777" w:rsidTr="00082EFF">
        <w:trPr>
          <w:trHeight w:val="288"/>
          <w:jc w:val="center"/>
        </w:trPr>
        <w:tc>
          <w:tcPr>
            <w:tcW w:w="882" w:type="dxa"/>
            <w:shd w:val="clear" w:color="auto" w:fill="auto"/>
            <w:noWrap/>
            <w:vAlign w:val="bottom"/>
          </w:tcPr>
          <w:p w14:paraId="000EF494"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OCWA</w:t>
            </w:r>
          </w:p>
        </w:tc>
        <w:tc>
          <w:tcPr>
            <w:tcW w:w="2256" w:type="dxa"/>
            <w:shd w:val="clear" w:color="auto" w:fill="auto"/>
            <w:noWrap/>
            <w:vAlign w:val="bottom"/>
          </w:tcPr>
          <w:p w14:paraId="58C9720F"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92</w:t>
            </w:r>
          </w:p>
        </w:tc>
      </w:tr>
      <w:tr w:rsidR="00063B7D" w:rsidRPr="002C3E1B" w14:paraId="0D6DF1F5" w14:textId="77777777" w:rsidTr="00082EFF">
        <w:trPr>
          <w:trHeight w:val="288"/>
          <w:jc w:val="center"/>
        </w:trPr>
        <w:tc>
          <w:tcPr>
            <w:tcW w:w="882" w:type="dxa"/>
            <w:shd w:val="clear" w:color="auto" w:fill="auto"/>
            <w:noWrap/>
            <w:vAlign w:val="bottom"/>
          </w:tcPr>
          <w:p w14:paraId="2C451A2F"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RCKI</w:t>
            </w:r>
          </w:p>
        </w:tc>
        <w:tc>
          <w:tcPr>
            <w:tcW w:w="2256" w:type="dxa"/>
            <w:shd w:val="clear" w:color="auto" w:fill="auto"/>
            <w:noWrap/>
            <w:vAlign w:val="bottom"/>
          </w:tcPr>
          <w:p w14:paraId="720A3A5D"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hAnsiTheme="minorHAnsi" w:cstheme="minorHAnsi"/>
                <w:color w:val="000000"/>
                <w:sz w:val="22"/>
                <w:szCs w:val="22"/>
              </w:rPr>
              <w:t>80</w:t>
            </w:r>
          </w:p>
        </w:tc>
      </w:tr>
    </w:tbl>
    <w:p w14:paraId="4DE7F455"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Interesting Highlights</w:t>
      </w:r>
    </w:p>
    <w:p w14:paraId="569540C9"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sz w:val="22"/>
          <w:szCs w:val="22"/>
        </w:rPr>
        <w:t>Rarities: OSFL</w:t>
      </w:r>
    </w:p>
    <w:p w14:paraId="36E34C0B"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sz w:val="22"/>
          <w:szCs w:val="22"/>
        </w:rPr>
        <w:t>Other good birds: 2 WISN, VATH, 2 BTYW</w:t>
      </w:r>
    </w:p>
    <w:p w14:paraId="48E9007C" w14:textId="77777777" w:rsidR="00063B7D" w:rsidRPr="002C3E1B" w:rsidRDefault="00063B7D" w:rsidP="00063B7D">
      <w:pPr>
        <w:pStyle w:val="ListParagraph"/>
        <w:numPr>
          <w:ilvl w:val="0"/>
          <w:numId w:val="8"/>
        </w:numPr>
        <w:jc w:val="left"/>
        <w:rPr>
          <w:rFonts w:asciiTheme="minorHAnsi" w:hAnsiTheme="minorHAnsi" w:cstheme="minorHAnsi"/>
          <w:b/>
          <w:sz w:val="22"/>
          <w:szCs w:val="22"/>
        </w:rPr>
      </w:pPr>
      <w:r w:rsidRPr="002C3E1B">
        <w:rPr>
          <w:rFonts w:asciiTheme="minorHAnsi" w:hAnsiTheme="minorHAnsi" w:cstheme="minorHAnsi"/>
          <w:b/>
          <w:sz w:val="22"/>
          <w:szCs w:val="22"/>
        </w:rPr>
        <w:t>Fall:</w:t>
      </w:r>
    </w:p>
    <w:p w14:paraId="2DC4819F"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2448 total captures: 2018 banded; 417 recaps; 13 unprocessed</w:t>
      </w:r>
    </w:p>
    <w:p w14:paraId="66AD6BCE"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 xml:space="preserve">Over 29 days (13 weather days); 1518.7 net hours </w:t>
      </w:r>
    </w:p>
    <w:p w14:paraId="260D9CC6"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sz w:val="22"/>
          <w:szCs w:val="22"/>
        </w:rPr>
        <w:t>~85 birds/day</w:t>
      </w:r>
    </w:p>
    <w:p w14:paraId="734410B9"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b/>
          <w:sz w:val="22"/>
          <w:szCs w:val="22"/>
        </w:rPr>
        <w:t>1.62</w:t>
      </w:r>
      <w:r w:rsidRPr="002C3E1B">
        <w:rPr>
          <w:rFonts w:asciiTheme="minorHAnsi" w:hAnsiTheme="minorHAnsi" w:cstheme="minorHAnsi"/>
          <w:sz w:val="22"/>
          <w:szCs w:val="22"/>
        </w:rPr>
        <w:t xml:space="preserve"> birds/net </w:t>
      </w:r>
      <w:proofErr w:type="spellStart"/>
      <w:r w:rsidRPr="002C3E1B">
        <w:rPr>
          <w:rFonts w:asciiTheme="minorHAnsi" w:hAnsiTheme="minorHAnsi" w:cstheme="minorHAnsi"/>
          <w:sz w:val="22"/>
          <w:szCs w:val="22"/>
        </w:rPr>
        <w:t>hr</w:t>
      </w:r>
      <w:proofErr w:type="spellEnd"/>
      <w:r w:rsidRPr="002C3E1B">
        <w:rPr>
          <w:rFonts w:asciiTheme="minorHAnsi" w:hAnsiTheme="minorHAnsi" w:cstheme="minorHAnsi"/>
          <w:sz w:val="22"/>
          <w:szCs w:val="22"/>
        </w:rPr>
        <w:t xml:space="preserve"> (2</w:t>
      </w:r>
      <w:r w:rsidRPr="002C3E1B">
        <w:rPr>
          <w:rFonts w:asciiTheme="minorHAnsi" w:hAnsiTheme="minorHAnsi" w:cstheme="minorHAnsi"/>
          <w:sz w:val="22"/>
          <w:szCs w:val="22"/>
          <w:vertAlign w:val="superscript"/>
        </w:rPr>
        <w:t>nd</w:t>
      </w:r>
      <w:r w:rsidRPr="002C3E1B">
        <w:rPr>
          <w:rFonts w:asciiTheme="minorHAnsi" w:hAnsiTheme="minorHAnsi" w:cstheme="minorHAnsi"/>
          <w:sz w:val="22"/>
          <w:szCs w:val="22"/>
        </w:rPr>
        <w:t xml:space="preserve"> highest rate!)</w:t>
      </w:r>
    </w:p>
    <w:p w14:paraId="15427D46"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Compared to previous years:</w:t>
      </w: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01"/>
        <w:gridCol w:w="1306"/>
        <w:gridCol w:w="1348"/>
        <w:gridCol w:w="1221"/>
      </w:tblGrid>
      <w:tr w:rsidR="00063B7D" w:rsidRPr="002C3E1B" w14:paraId="2D29A79C" w14:textId="77777777" w:rsidTr="00082EFF">
        <w:trPr>
          <w:cnfStyle w:val="100000000000" w:firstRow="1" w:lastRow="0" w:firstColumn="0" w:lastColumn="0" w:oddVBand="0" w:evenVBand="0" w:oddHBand="0" w:evenHBand="0" w:firstRowFirstColumn="0" w:firstRowLastColumn="0" w:lastRowFirstColumn="0" w:lastRowLastColumn="0"/>
          <w:trHeight w:val="283"/>
          <w:jc w:val="center"/>
        </w:trPr>
        <w:tc>
          <w:tcPr>
            <w:tcW w:w="1101" w:type="dxa"/>
          </w:tcPr>
          <w:p w14:paraId="32CCA7D8"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Year</w:t>
            </w:r>
          </w:p>
        </w:tc>
        <w:tc>
          <w:tcPr>
            <w:tcW w:w="1306" w:type="dxa"/>
          </w:tcPr>
          <w:p w14:paraId="704FD2E5"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Total Captures</w:t>
            </w:r>
          </w:p>
        </w:tc>
        <w:tc>
          <w:tcPr>
            <w:tcW w:w="0" w:type="auto"/>
          </w:tcPr>
          <w:p w14:paraId="415A9BB2"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Banding Days</w:t>
            </w:r>
          </w:p>
        </w:tc>
        <w:tc>
          <w:tcPr>
            <w:tcW w:w="0" w:type="auto"/>
          </w:tcPr>
          <w:p w14:paraId="4C13C2EC"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 xml:space="preserve">Birds/net </w:t>
            </w:r>
            <w:proofErr w:type="spellStart"/>
            <w:r w:rsidRPr="002C3E1B">
              <w:rPr>
                <w:rFonts w:asciiTheme="minorHAnsi" w:hAnsiTheme="minorHAnsi" w:cstheme="minorHAnsi"/>
                <w:sz w:val="22"/>
                <w:szCs w:val="22"/>
              </w:rPr>
              <w:t>hr</w:t>
            </w:r>
            <w:proofErr w:type="spellEnd"/>
          </w:p>
        </w:tc>
      </w:tr>
      <w:tr w:rsidR="00063B7D" w:rsidRPr="002C3E1B" w14:paraId="33268B8A" w14:textId="77777777" w:rsidTr="00082EFF">
        <w:trPr>
          <w:trHeight w:val="283"/>
          <w:jc w:val="center"/>
        </w:trPr>
        <w:tc>
          <w:tcPr>
            <w:tcW w:w="1101" w:type="dxa"/>
          </w:tcPr>
          <w:p w14:paraId="320FD747"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2015</w:t>
            </w:r>
          </w:p>
        </w:tc>
        <w:tc>
          <w:tcPr>
            <w:tcW w:w="1306" w:type="dxa"/>
          </w:tcPr>
          <w:p w14:paraId="24C27CD6"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1476</w:t>
            </w:r>
          </w:p>
        </w:tc>
        <w:tc>
          <w:tcPr>
            <w:tcW w:w="0" w:type="auto"/>
          </w:tcPr>
          <w:p w14:paraId="543BE081"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22</w:t>
            </w:r>
          </w:p>
        </w:tc>
        <w:tc>
          <w:tcPr>
            <w:tcW w:w="0" w:type="auto"/>
          </w:tcPr>
          <w:p w14:paraId="182088A3"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0.35</w:t>
            </w:r>
          </w:p>
        </w:tc>
      </w:tr>
      <w:tr w:rsidR="00063B7D" w:rsidRPr="002C3E1B" w14:paraId="1CE66B51" w14:textId="77777777" w:rsidTr="00082EFF">
        <w:trPr>
          <w:trHeight w:val="283"/>
          <w:jc w:val="center"/>
        </w:trPr>
        <w:tc>
          <w:tcPr>
            <w:tcW w:w="1101" w:type="dxa"/>
          </w:tcPr>
          <w:p w14:paraId="68C3FB0E"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2016</w:t>
            </w:r>
          </w:p>
        </w:tc>
        <w:tc>
          <w:tcPr>
            <w:tcW w:w="1306" w:type="dxa"/>
          </w:tcPr>
          <w:p w14:paraId="418344B1"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1232</w:t>
            </w:r>
          </w:p>
        </w:tc>
        <w:tc>
          <w:tcPr>
            <w:tcW w:w="0" w:type="auto"/>
          </w:tcPr>
          <w:p w14:paraId="63EF16C3"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22</w:t>
            </w:r>
          </w:p>
        </w:tc>
        <w:tc>
          <w:tcPr>
            <w:tcW w:w="0" w:type="auto"/>
          </w:tcPr>
          <w:p w14:paraId="66491639"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1.05</w:t>
            </w:r>
          </w:p>
        </w:tc>
      </w:tr>
      <w:tr w:rsidR="00063B7D" w:rsidRPr="002C3E1B" w14:paraId="6CE894AA" w14:textId="77777777" w:rsidTr="00082EFF">
        <w:trPr>
          <w:trHeight w:val="283"/>
          <w:jc w:val="center"/>
        </w:trPr>
        <w:tc>
          <w:tcPr>
            <w:tcW w:w="1101" w:type="dxa"/>
          </w:tcPr>
          <w:p w14:paraId="4EAFB766"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2017</w:t>
            </w:r>
          </w:p>
        </w:tc>
        <w:tc>
          <w:tcPr>
            <w:tcW w:w="1306" w:type="dxa"/>
          </w:tcPr>
          <w:p w14:paraId="461BAE01"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2806</w:t>
            </w:r>
          </w:p>
        </w:tc>
        <w:tc>
          <w:tcPr>
            <w:tcW w:w="0" w:type="auto"/>
          </w:tcPr>
          <w:p w14:paraId="2EEF300F"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29</w:t>
            </w:r>
          </w:p>
        </w:tc>
        <w:tc>
          <w:tcPr>
            <w:tcW w:w="0" w:type="auto"/>
          </w:tcPr>
          <w:p w14:paraId="2913852B"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1.12</w:t>
            </w:r>
          </w:p>
        </w:tc>
      </w:tr>
      <w:tr w:rsidR="00063B7D" w:rsidRPr="002C3E1B" w14:paraId="6EDCE861" w14:textId="77777777" w:rsidTr="00082EFF">
        <w:trPr>
          <w:trHeight w:val="283"/>
          <w:jc w:val="center"/>
        </w:trPr>
        <w:tc>
          <w:tcPr>
            <w:tcW w:w="1101" w:type="dxa"/>
          </w:tcPr>
          <w:p w14:paraId="319C39FD"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2018</w:t>
            </w:r>
          </w:p>
        </w:tc>
        <w:tc>
          <w:tcPr>
            <w:tcW w:w="1306" w:type="dxa"/>
          </w:tcPr>
          <w:p w14:paraId="51697F0B"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3509</w:t>
            </w:r>
          </w:p>
        </w:tc>
        <w:tc>
          <w:tcPr>
            <w:tcW w:w="0" w:type="auto"/>
          </w:tcPr>
          <w:p w14:paraId="573BA48F"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35</w:t>
            </w:r>
          </w:p>
        </w:tc>
        <w:tc>
          <w:tcPr>
            <w:tcW w:w="0" w:type="auto"/>
          </w:tcPr>
          <w:p w14:paraId="2624DA71"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0.95</w:t>
            </w:r>
          </w:p>
        </w:tc>
      </w:tr>
      <w:tr w:rsidR="00063B7D" w:rsidRPr="002C3E1B" w14:paraId="5BC96C78" w14:textId="77777777" w:rsidTr="00082EFF">
        <w:trPr>
          <w:trHeight w:val="283"/>
          <w:jc w:val="center"/>
        </w:trPr>
        <w:tc>
          <w:tcPr>
            <w:tcW w:w="1101" w:type="dxa"/>
          </w:tcPr>
          <w:p w14:paraId="2BCBCE72"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2019</w:t>
            </w:r>
          </w:p>
        </w:tc>
        <w:tc>
          <w:tcPr>
            <w:tcW w:w="1306" w:type="dxa"/>
          </w:tcPr>
          <w:p w14:paraId="44BBB2F8"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4192</w:t>
            </w:r>
          </w:p>
        </w:tc>
        <w:tc>
          <w:tcPr>
            <w:tcW w:w="0" w:type="auto"/>
          </w:tcPr>
          <w:p w14:paraId="6FCDBFD7"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38</w:t>
            </w:r>
          </w:p>
        </w:tc>
        <w:tc>
          <w:tcPr>
            <w:tcW w:w="0" w:type="auto"/>
          </w:tcPr>
          <w:p w14:paraId="43457C96"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2.02</w:t>
            </w:r>
          </w:p>
        </w:tc>
      </w:tr>
      <w:tr w:rsidR="00063B7D" w:rsidRPr="002C3E1B" w14:paraId="1904E69E" w14:textId="77777777" w:rsidTr="00082EFF">
        <w:trPr>
          <w:trHeight w:val="283"/>
          <w:jc w:val="center"/>
        </w:trPr>
        <w:tc>
          <w:tcPr>
            <w:tcW w:w="1101" w:type="dxa"/>
          </w:tcPr>
          <w:p w14:paraId="59531999"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2020</w:t>
            </w:r>
          </w:p>
        </w:tc>
        <w:tc>
          <w:tcPr>
            <w:tcW w:w="1306" w:type="dxa"/>
          </w:tcPr>
          <w:p w14:paraId="6409F2E6"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2272</w:t>
            </w:r>
          </w:p>
        </w:tc>
        <w:tc>
          <w:tcPr>
            <w:tcW w:w="0" w:type="auto"/>
          </w:tcPr>
          <w:p w14:paraId="6CB8461B"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37</w:t>
            </w:r>
          </w:p>
        </w:tc>
        <w:tc>
          <w:tcPr>
            <w:tcW w:w="0" w:type="auto"/>
          </w:tcPr>
          <w:p w14:paraId="746670DE" w14:textId="77777777" w:rsidR="00063B7D" w:rsidRPr="002C3E1B" w:rsidRDefault="00063B7D" w:rsidP="00082EFF">
            <w:pPr>
              <w:spacing w:before="0" w:after="0"/>
              <w:jc w:val="center"/>
              <w:rPr>
                <w:rFonts w:asciiTheme="minorHAnsi" w:hAnsiTheme="minorHAnsi" w:cstheme="minorHAnsi"/>
                <w:sz w:val="22"/>
                <w:szCs w:val="22"/>
              </w:rPr>
            </w:pPr>
            <w:r w:rsidRPr="002C3E1B">
              <w:rPr>
                <w:rFonts w:asciiTheme="minorHAnsi" w:hAnsiTheme="minorHAnsi" w:cstheme="minorHAnsi"/>
                <w:sz w:val="22"/>
                <w:szCs w:val="22"/>
              </w:rPr>
              <w:t>1.03</w:t>
            </w:r>
          </w:p>
        </w:tc>
      </w:tr>
    </w:tbl>
    <w:p w14:paraId="6C0FF983" w14:textId="77777777" w:rsidR="00063B7D" w:rsidRPr="002C3E1B" w:rsidRDefault="00063B7D" w:rsidP="00063B7D">
      <w:pPr>
        <w:pStyle w:val="ListParagraph"/>
        <w:numPr>
          <w:ilvl w:val="0"/>
          <w:numId w:val="29"/>
        </w:numPr>
        <w:jc w:val="left"/>
        <w:rPr>
          <w:rFonts w:asciiTheme="minorHAnsi" w:hAnsiTheme="minorHAnsi" w:cstheme="minorHAnsi"/>
          <w:sz w:val="22"/>
          <w:szCs w:val="22"/>
        </w:rPr>
      </w:pPr>
      <w:r w:rsidRPr="002C3E1B">
        <w:rPr>
          <w:rFonts w:asciiTheme="minorHAnsi" w:hAnsiTheme="minorHAnsi" w:cstheme="minorHAnsi"/>
          <w:sz w:val="22"/>
          <w:szCs w:val="22"/>
        </w:rPr>
        <w:t>45 species banded and 26 species recaptured</w:t>
      </w:r>
    </w:p>
    <w:p w14:paraId="3BE406AF" w14:textId="77777777" w:rsidR="00063B7D" w:rsidRPr="002C3E1B" w:rsidRDefault="00063B7D" w:rsidP="00063B7D">
      <w:pPr>
        <w:pStyle w:val="ListParagraph"/>
        <w:numPr>
          <w:ilvl w:val="0"/>
          <w:numId w:val="29"/>
        </w:numPr>
        <w:jc w:val="left"/>
        <w:rPr>
          <w:rFonts w:asciiTheme="minorHAnsi" w:hAnsiTheme="minorHAnsi" w:cstheme="minorHAnsi"/>
          <w:sz w:val="22"/>
          <w:szCs w:val="22"/>
        </w:rPr>
      </w:pPr>
      <w:r w:rsidRPr="002C3E1B">
        <w:rPr>
          <w:rFonts w:asciiTheme="minorHAnsi" w:hAnsiTheme="minorHAnsi" w:cstheme="minorHAnsi"/>
          <w:sz w:val="22"/>
          <w:szCs w:val="22"/>
        </w:rPr>
        <w:t>Most abundant banded:</w:t>
      </w:r>
    </w:p>
    <w:tbl>
      <w:tblPr>
        <w:tblW w:w="2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2256"/>
      </w:tblGrid>
      <w:tr w:rsidR="00063B7D" w:rsidRPr="002C3E1B" w14:paraId="3BA9E9F9" w14:textId="77777777" w:rsidTr="00082EFF">
        <w:trPr>
          <w:trHeight w:val="288"/>
          <w:jc w:val="center"/>
        </w:trPr>
        <w:tc>
          <w:tcPr>
            <w:tcW w:w="417" w:type="dxa"/>
            <w:shd w:val="clear" w:color="auto" w:fill="auto"/>
            <w:noWrap/>
            <w:vAlign w:val="center"/>
          </w:tcPr>
          <w:p w14:paraId="35E13739" w14:textId="77777777" w:rsidR="00063B7D" w:rsidRPr="002C3E1B" w:rsidRDefault="00063B7D" w:rsidP="00082EFF">
            <w:pPr>
              <w:spacing w:before="0" w:after="0"/>
              <w:jc w:val="center"/>
              <w:rPr>
                <w:rFonts w:asciiTheme="minorHAnsi" w:eastAsia="Times New Roman" w:hAnsiTheme="minorHAnsi" w:cstheme="minorHAnsi"/>
                <w:b/>
                <w:color w:val="000000"/>
                <w:sz w:val="22"/>
                <w:szCs w:val="22"/>
                <w:lang w:val="en-CA" w:eastAsia="en-CA"/>
              </w:rPr>
            </w:pPr>
            <w:r w:rsidRPr="002C3E1B">
              <w:rPr>
                <w:rFonts w:asciiTheme="minorHAnsi" w:eastAsia="Times New Roman" w:hAnsiTheme="minorHAnsi" w:cstheme="minorHAnsi"/>
                <w:b/>
                <w:color w:val="000000"/>
                <w:sz w:val="22"/>
                <w:szCs w:val="22"/>
                <w:lang w:val="en-CA" w:eastAsia="en-CA"/>
              </w:rPr>
              <w:t>Species</w:t>
            </w:r>
          </w:p>
        </w:tc>
        <w:tc>
          <w:tcPr>
            <w:tcW w:w="2256" w:type="dxa"/>
            <w:shd w:val="clear" w:color="auto" w:fill="auto"/>
            <w:noWrap/>
            <w:vAlign w:val="center"/>
          </w:tcPr>
          <w:p w14:paraId="1C1062C5" w14:textId="77777777" w:rsidR="00063B7D" w:rsidRPr="002C3E1B" w:rsidRDefault="00063B7D" w:rsidP="00082EFF">
            <w:pPr>
              <w:spacing w:before="0" w:after="0"/>
              <w:jc w:val="center"/>
              <w:rPr>
                <w:rFonts w:asciiTheme="minorHAnsi" w:eastAsia="Times New Roman" w:hAnsiTheme="minorHAnsi" w:cstheme="minorHAnsi"/>
                <w:b/>
                <w:color w:val="000000"/>
                <w:sz w:val="22"/>
                <w:szCs w:val="22"/>
                <w:lang w:val="en-CA" w:eastAsia="en-CA"/>
              </w:rPr>
            </w:pPr>
            <w:r w:rsidRPr="002C3E1B">
              <w:rPr>
                <w:rFonts w:asciiTheme="minorHAnsi" w:eastAsia="Times New Roman" w:hAnsiTheme="minorHAnsi" w:cstheme="minorHAnsi"/>
                <w:b/>
                <w:color w:val="000000"/>
                <w:sz w:val="22"/>
                <w:szCs w:val="22"/>
                <w:lang w:val="en-CA" w:eastAsia="en-CA"/>
              </w:rPr>
              <w:t>Number Banded</w:t>
            </w:r>
          </w:p>
        </w:tc>
      </w:tr>
      <w:tr w:rsidR="00063B7D" w:rsidRPr="002C3E1B" w14:paraId="14A7D0DE" w14:textId="77777777" w:rsidTr="00082EFF">
        <w:trPr>
          <w:trHeight w:val="288"/>
          <w:jc w:val="center"/>
        </w:trPr>
        <w:tc>
          <w:tcPr>
            <w:tcW w:w="417" w:type="dxa"/>
            <w:shd w:val="clear" w:color="auto" w:fill="auto"/>
            <w:noWrap/>
            <w:vAlign w:val="center"/>
            <w:hideMark/>
          </w:tcPr>
          <w:p w14:paraId="0081B719"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YEWA</w:t>
            </w:r>
          </w:p>
        </w:tc>
        <w:tc>
          <w:tcPr>
            <w:tcW w:w="2256" w:type="dxa"/>
            <w:shd w:val="clear" w:color="auto" w:fill="auto"/>
            <w:noWrap/>
            <w:vAlign w:val="center"/>
            <w:hideMark/>
          </w:tcPr>
          <w:p w14:paraId="0B59F20F"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848</w:t>
            </w:r>
          </w:p>
        </w:tc>
      </w:tr>
      <w:tr w:rsidR="00063B7D" w:rsidRPr="002C3E1B" w14:paraId="219EC1CD" w14:textId="77777777" w:rsidTr="00082EFF">
        <w:trPr>
          <w:trHeight w:val="288"/>
          <w:jc w:val="center"/>
        </w:trPr>
        <w:tc>
          <w:tcPr>
            <w:tcW w:w="417" w:type="dxa"/>
            <w:shd w:val="clear" w:color="auto" w:fill="auto"/>
            <w:noWrap/>
            <w:vAlign w:val="center"/>
            <w:hideMark/>
          </w:tcPr>
          <w:p w14:paraId="05048219"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SOSP</w:t>
            </w:r>
          </w:p>
        </w:tc>
        <w:tc>
          <w:tcPr>
            <w:tcW w:w="2256" w:type="dxa"/>
            <w:shd w:val="clear" w:color="auto" w:fill="auto"/>
            <w:noWrap/>
            <w:vAlign w:val="center"/>
            <w:hideMark/>
          </w:tcPr>
          <w:p w14:paraId="18FF9FB6"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191</w:t>
            </w:r>
          </w:p>
        </w:tc>
      </w:tr>
      <w:tr w:rsidR="00063B7D" w:rsidRPr="002C3E1B" w14:paraId="381D70B3" w14:textId="77777777" w:rsidTr="00082EFF">
        <w:trPr>
          <w:trHeight w:val="288"/>
          <w:jc w:val="center"/>
        </w:trPr>
        <w:tc>
          <w:tcPr>
            <w:tcW w:w="417" w:type="dxa"/>
            <w:shd w:val="clear" w:color="auto" w:fill="auto"/>
            <w:noWrap/>
            <w:vAlign w:val="center"/>
            <w:hideMark/>
          </w:tcPr>
          <w:p w14:paraId="627DABE7"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MYWA</w:t>
            </w:r>
          </w:p>
        </w:tc>
        <w:tc>
          <w:tcPr>
            <w:tcW w:w="2256" w:type="dxa"/>
            <w:shd w:val="clear" w:color="auto" w:fill="auto"/>
            <w:noWrap/>
            <w:vAlign w:val="center"/>
            <w:hideMark/>
          </w:tcPr>
          <w:p w14:paraId="0A38979F"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118</w:t>
            </w:r>
          </w:p>
        </w:tc>
      </w:tr>
      <w:tr w:rsidR="00063B7D" w:rsidRPr="002C3E1B" w14:paraId="344F45ED" w14:textId="77777777" w:rsidTr="00082EFF">
        <w:trPr>
          <w:trHeight w:val="288"/>
          <w:jc w:val="center"/>
        </w:trPr>
        <w:tc>
          <w:tcPr>
            <w:tcW w:w="417" w:type="dxa"/>
            <w:shd w:val="clear" w:color="auto" w:fill="auto"/>
            <w:noWrap/>
            <w:vAlign w:val="center"/>
            <w:hideMark/>
          </w:tcPr>
          <w:p w14:paraId="5C7956DF"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AUWA</w:t>
            </w:r>
          </w:p>
        </w:tc>
        <w:tc>
          <w:tcPr>
            <w:tcW w:w="2256" w:type="dxa"/>
            <w:shd w:val="clear" w:color="auto" w:fill="auto"/>
            <w:noWrap/>
            <w:vAlign w:val="center"/>
            <w:hideMark/>
          </w:tcPr>
          <w:p w14:paraId="36068CAB"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98</w:t>
            </w:r>
          </w:p>
        </w:tc>
      </w:tr>
      <w:tr w:rsidR="00063B7D" w:rsidRPr="002C3E1B" w14:paraId="76D90E03" w14:textId="77777777" w:rsidTr="00082EFF">
        <w:trPr>
          <w:trHeight w:val="288"/>
          <w:jc w:val="center"/>
        </w:trPr>
        <w:tc>
          <w:tcPr>
            <w:tcW w:w="417" w:type="dxa"/>
            <w:shd w:val="clear" w:color="auto" w:fill="auto"/>
            <w:noWrap/>
            <w:vAlign w:val="center"/>
            <w:hideMark/>
          </w:tcPr>
          <w:p w14:paraId="603A6BB7"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OCWA</w:t>
            </w:r>
          </w:p>
        </w:tc>
        <w:tc>
          <w:tcPr>
            <w:tcW w:w="2256" w:type="dxa"/>
            <w:shd w:val="clear" w:color="auto" w:fill="auto"/>
            <w:noWrap/>
            <w:vAlign w:val="center"/>
            <w:hideMark/>
          </w:tcPr>
          <w:p w14:paraId="3C43246C" w14:textId="77777777" w:rsidR="00063B7D" w:rsidRPr="002C3E1B" w:rsidRDefault="00063B7D" w:rsidP="00082EFF">
            <w:pPr>
              <w:spacing w:before="0" w:after="0"/>
              <w:jc w:val="center"/>
              <w:rPr>
                <w:rFonts w:asciiTheme="minorHAnsi" w:eastAsia="Times New Roman" w:hAnsiTheme="minorHAnsi" w:cstheme="minorHAnsi"/>
                <w:color w:val="000000"/>
                <w:sz w:val="22"/>
                <w:szCs w:val="22"/>
                <w:lang w:val="en-CA" w:eastAsia="en-CA"/>
              </w:rPr>
            </w:pPr>
            <w:r w:rsidRPr="002C3E1B">
              <w:rPr>
                <w:rFonts w:asciiTheme="minorHAnsi" w:eastAsia="Times New Roman" w:hAnsiTheme="minorHAnsi" w:cstheme="minorHAnsi"/>
                <w:color w:val="000000"/>
                <w:sz w:val="22"/>
                <w:szCs w:val="22"/>
                <w:lang w:val="en-CA" w:eastAsia="en-CA"/>
              </w:rPr>
              <w:t>89</w:t>
            </w:r>
          </w:p>
        </w:tc>
      </w:tr>
    </w:tbl>
    <w:p w14:paraId="7FFB6D91"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Interesting highlights</w:t>
      </w:r>
    </w:p>
    <w:p w14:paraId="6BA743D7"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r w:rsidRPr="002C3E1B">
        <w:rPr>
          <w:rFonts w:asciiTheme="minorHAnsi" w:hAnsiTheme="minorHAnsi" w:cstheme="minorHAnsi"/>
          <w:sz w:val="22"/>
          <w:szCs w:val="22"/>
        </w:rPr>
        <w:t>Rarities: GRCA (first ever?), NOWA, 2 REVI, 2 WTSP</w:t>
      </w:r>
    </w:p>
    <w:p w14:paraId="0AE28C2A" w14:textId="77777777" w:rsidR="00063B7D" w:rsidRPr="002C3E1B" w:rsidRDefault="00063B7D" w:rsidP="00063B7D">
      <w:pPr>
        <w:pStyle w:val="ListParagraph"/>
        <w:numPr>
          <w:ilvl w:val="2"/>
          <w:numId w:val="8"/>
        </w:numPr>
        <w:jc w:val="left"/>
        <w:rPr>
          <w:rFonts w:asciiTheme="minorHAnsi" w:hAnsiTheme="minorHAnsi" w:cstheme="minorHAnsi"/>
          <w:sz w:val="22"/>
          <w:szCs w:val="22"/>
        </w:rPr>
      </w:pPr>
      <w:proofErr w:type="gramStart"/>
      <w:r w:rsidRPr="002C3E1B">
        <w:rPr>
          <w:rFonts w:asciiTheme="minorHAnsi" w:hAnsiTheme="minorHAnsi" w:cstheme="minorHAnsi"/>
          <w:sz w:val="22"/>
          <w:szCs w:val="22"/>
        </w:rPr>
        <w:t>Also</w:t>
      </w:r>
      <w:proofErr w:type="gramEnd"/>
      <w:r w:rsidRPr="002C3E1B">
        <w:rPr>
          <w:rFonts w:asciiTheme="minorHAnsi" w:hAnsiTheme="minorHAnsi" w:cstheme="minorHAnsi"/>
          <w:sz w:val="22"/>
          <w:szCs w:val="22"/>
        </w:rPr>
        <w:t xml:space="preserve"> BTYW, TOWA, 2 VATH (more common but rarely captured)</w:t>
      </w:r>
    </w:p>
    <w:p w14:paraId="3027E0E1" w14:textId="77777777" w:rsidR="00063B7D" w:rsidRPr="002C3E1B" w:rsidRDefault="00063B7D" w:rsidP="00063B7D">
      <w:pPr>
        <w:rPr>
          <w:rFonts w:asciiTheme="minorHAnsi" w:hAnsiTheme="minorHAnsi" w:cstheme="minorHAnsi"/>
          <w:b/>
          <w:color w:val="1F3864" w:themeColor="accent5" w:themeShade="80"/>
          <w:u w:val="single"/>
        </w:rPr>
      </w:pPr>
      <w:r w:rsidRPr="002C3E1B">
        <w:rPr>
          <w:rFonts w:asciiTheme="minorHAnsi" w:hAnsiTheme="minorHAnsi" w:cstheme="minorHAnsi"/>
          <w:b/>
          <w:color w:val="1F3864" w:themeColor="accent5" w:themeShade="80"/>
          <w:u w:val="single"/>
        </w:rPr>
        <w:t>Breakdown of volunteer contribution and visitors</w:t>
      </w:r>
    </w:p>
    <w:p w14:paraId="04EAE55E"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 xml:space="preserve">Total # of volunteers and volunteer hours: </w:t>
      </w:r>
    </w:p>
    <w:p w14:paraId="426E0185" w14:textId="77777777" w:rsidR="00063B7D" w:rsidRPr="002C3E1B" w:rsidRDefault="00063B7D" w:rsidP="00063B7D">
      <w:pPr>
        <w:pStyle w:val="ListParagraph"/>
        <w:numPr>
          <w:ilvl w:val="0"/>
          <w:numId w:val="8"/>
        </w:numPr>
        <w:jc w:val="left"/>
        <w:rPr>
          <w:rFonts w:asciiTheme="minorHAnsi" w:hAnsiTheme="minorHAnsi" w:cstheme="minorHAnsi"/>
          <w:b/>
          <w:sz w:val="22"/>
          <w:szCs w:val="22"/>
        </w:rPr>
      </w:pPr>
      <w:r w:rsidRPr="002C3E1B">
        <w:rPr>
          <w:rFonts w:asciiTheme="minorHAnsi" w:hAnsiTheme="minorHAnsi" w:cstheme="minorHAnsi"/>
          <w:b/>
          <w:sz w:val="22"/>
          <w:szCs w:val="22"/>
        </w:rPr>
        <w:t xml:space="preserve">Spring: </w:t>
      </w:r>
      <w:r w:rsidRPr="002C3E1B">
        <w:rPr>
          <w:rFonts w:asciiTheme="minorHAnsi" w:hAnsiTheme="minorHAnsi" w:cstheme="minorHAnsi"/>
          <w:sz w:val="22"/>
          <w:szCs w:val="22"/>
        </w:rPr>
        <w:t>31 different volunteers, 81 volunteer days, 572.5 hours</w:t>
      </w:r>
    </w:p>
    <w:p w14:paraId="113D11E7" w14:textId="77777777" w:rsidR="00063B7D" w:rsidRPr="002C3E1B" w:rsidRDefault="00063B7D" w:rsidP="00063B7D">
      <w:pPr>
        <w:pStyle w:val="ListParagraph"/>
        <w:numPr>
          <w:ilvl w:val="0"/>
          <w:numId w:val="8"/>
        </w:numPr>
        <w:jc w:val="left"/>
        <w:rPr>
          <w:rFonts w:asciiTheme="minorHAnsi" w:hAnsiTheme="minorHAnsi" w:cstheme="minorHAnsi"/>
          <w:sz w:val="22"/>
          <w:szCs w:val="22"/>
        </w:rPr>
      </w:pPr>
      <w:r w:rsidRPr="002C3E1B">
        <w:rPr>
          <w:rFonts w:asciiTheme="minorHAnsi" w:hAnsiTheme="minorHAnsi" w:cstheme="minorHAnsi"/>
          <w:b/>
          <w:sz w:val="22"/>
          <w:szCs w:val="22"/>
        </w:rPr>
        <w:t>Fall:</w:t>
      </w:r>
      <w:r w:rsidRPr="002C3E1B">
        <w:rPr>
          <w:rFonts w:asciiTheme="minorHAnsi" w:hAnsiTheme="minorHAnsi" w:cstheme="minorHAnsi"/>
          <w:sz w:val="22"/>
          <w:szCs w:val="22"/>
        </w:rPr>
        <w:t xml:space="preserve"> 35 different volunteers, 68 volunteer days, 473.5 hours</w:t>
      </w:r>
    </w:p>
    <w:p w14:paraId="6EE48270" w14:textId="77777777" w:rsidR="00063B7D" w:rsidRPr="002C3E1B" w:rsidRDefault="00063B7D" w:rsidP="00063B7D">
      <w:pPr>
        <w:pStyle w:val="ListParagraph"/>
        <w:numPr>
          <w:ilvl w:val="0"/>
          <w:numId w:val="8"/>
        </w:numPr>
        <w:jc w:val="left"/>
        <w:rPr>
          <w:rFonts w:asciiTheme="minorHAnsi" w:hAnsiTheme="minorHAnsi" w:cstheme="minorHAnsi"/>
          <w:sz w:val="22"/>
          <w:szCs w:val="22"/>
        </w:rPr>
      </w:pPr>
      <w:r w:rsidRPr="002C3E1B">
        <w:rPr>
          <w:rFonts w:asciiTheme="minorHAnsi" w:hAnsiTheme="minorHAnsi" w:cstheme="minorHAnsi"/>
          <w:sz w:val="22"/>
          <w:szCs w:val="22"/>
        </w:rPr>
        <w:t>More hours than 2020 but fewer than 2019 and 2018</w:t>
      </w:r>
    </w:p>
    <w:p w14:paraId="4F6CF361"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Education &amp; Outreach Program</w:t>
      </w:r>
    </w:p>
    <w:p w14:paraId="21C1B146" w14:textId="77777777" w:rsidR="00063B7D" w:rsidRPr="002C3E1B" w:rsidRDefault="00063B7D" w:rsidP="00063B7D">
      <w:pPr>
        <w:pStyle w:val="ListParagraph"/>
        <w:numPr>
          <w:ilvl w:val="0"/>
          <w:numId w:val="8"/>
        </w:numPr>
        <w:jc w:val="left"/>
        <w:rPr>
          <w:rFonts w:asciiTheme="minorHAnsi" w:hAnsiTheme="minorHAnsi" w:cstheme="minorHAnsi"/>
          <w:sz w:val="22"/>
          <w:szCs w:val="22"/>
        </w:rPr>
      </w:pPr>
      <w:r w:rsidRPr="002C3E1B">
        <w:rPr>
          <w:rFonts w:asciiTheme="minorHAnsi" w:hAnsiTheme="minorHAnsi" w:cstheme="minorHAnsi"/>
          <w:sz w:val="22"/>
          <w:szCs w:val="22"/>
        </w:rPr>
        <w:lastRenderedPageBreak/>
        <w:t>Total: 573 (Spring: 317, Fall: 256) people visited IIBO</w:t>
      </w:r>
    </w:p>
    <w:p w14:paraId="1EBA8686"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Reduced group visits in spring due to covid-19</w:t>
      </w:r>
    </w:p>
    <w:p w14:paraId="74C79014" w14:textId="77777777" w:rsidR="00063B7D" w:rsidRPr="002C3E1B" w:rsidRDefault="00063B7D" w:rsidP="00063B7D">
      <w:pPr>
        <w:pStyle w:val="ListParagraph"/>
        <w:numPr>
          <w:ilvl w:val="0"/>
          <w:numId w:val="8"/>
        </w:numPr>
        <w:jc w:val="left"/>
        <w:rPr>
          <w:rFonts w:asciiTheme="minorHAnsi" w:hAnsiTheme="minorHAnsi" w:cstheme="minorHAnsi"/>
          <w:sz w:val="22"/>
          <w:szCs w:val="22"/>
        </w:rPr>
      </w:pPr>
      <w:r w:rsidRPr="002C3E1B">
        <w:rPr>
          <w:rFonts w:asciiTheme="minorHAnsi" w:hAnsiTheme="minorHAnsi" w:cstheme="minorHAnsi"/>
          <w:sz w:val="22"/>
          <w:szCs w:val="22"/>
        </w:rPr>
        <w:t>Social media blitz for Vancouver Bird Week in May</w:t>
      </w:r>
    </w:p>
    <w:p w14:paraId="26EF4175" w14:textId="77777777" w:rsidR="00063B7D" w:rsidRPr="002C3E1B" w:rsidRDefault="00063B7D" w:rsidP="00063B7D">
      <w:pPr>
        <w:pStyle w:val="ListParagraph"/>
        <w:numPr>
          <w:ilvl w:val="0"/>
          <w:numId w:val="8"/>
        </w:numPr>
        <w:jc w:val="left"/>
        <w:rPr>
          <w:rFonts w:asciiTheme="minorHAnsi" w:hAnsiTheme="minorHAnsi" w:cstheme="minorHAnsi"/>
          <w:sz w:val="22"/>
          <w:szCs w:val="22"/>
        </w:rPr>
      </w:pPr>
      <w:r w:rsidRPr="002C3E1B">
        <w:rPr>
          <w:rFonts w:asciiTheme="minorHAnsi" w:hAnsiTheme="minorHAnsi" w:cstheme="minorHAnsi"/>
          <w:sz w:val="22"/>
          <w:szCs w:val="22"/>
        </w:rPr>
        <w:t xml:space="preserve">Group visits: </w:t>
      </w:r>
    </w:p>
    <w:p w14:paraId="43AEF873"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Fall: 5 international language bird walks, UBC university group, Tupper Charles high school group and Wildlife Society of BC – 113 people total</w:t>
      </w:r>
    </w:p>
    <w:p w14:paraId="2A7E308A" w14:textId="77777777" w:rsidR="00063B7D" w:rsidRPr="002C3E1B" w:rsidRDefault="00063B7D" w:rsidP="00063B7D">
      <w:pPr>
        <w:pStyle w:val="ListParagraph"/>
        <w:numPr>
          <w:ilvl w:val="1"/>
          <w:numId w:val="8"/>
        </w:numPr>
        <w:jc w:val="left"/>
        <w:rPr>
          <w:rFonts w:asciiTheme="minorHAnsi" w:hAnsiTheme="minorHAnsi" w:cstheme="minorHAnsi"/>
          <w:sz w:val="22"/>
          <w:szCs w:val="22"/>
        </w:rPr>
      </w:pPr>
      <w:r w:rsidRPr="002C3E1B">
        <w:rPr>
          <w:rFonts w:asciiTheme="minorHAnsi" w:hAnsiTheme="minorHAnsi" w:cstheme="minorHAnsi"/>
          <w:sz w:val="22"/>
          <w:szCs w:val="22"/>
        </w:rPr>
        <w:t>Also 2 visits by videographers for promotional videos (WR and BC Bird Trail)</w:t>
      </w:r>
    </w:p>
    <w:p w14:paraId="4618F307" w14:textId="77777777" w:rsidR="00063B7D" w:rsidRPr="002C3E1B" w:rsidRDefault="00063B7D" w:rsidP="00063B7D">
      <w:pPr>
        <w:jc w:val="left"/>
        <w:rPr>
          <w:rFonts w:asciiTheme="minorHAnsi" w:hAnsiTheme="minorHAnsi" w:cstheme="minorHAnsi"/>
          <w:sz w:val="22"/>
          <w:szCs w:val="22"/>
        </w:rPr>
      </w:pPr>
    </w:p>
    <w:p w14:paraId="463025AA" w14:textId="77777777" w:rsidR="00063B7D" w:rsidRPr="002C3E1B" w:rsidRDefault="00063B7D" w:rsidP="00063B7D">
      <w:pPr>
        <w:rPr>
          <w:rFonts w:asciiTheme="minorHAnsi" w:hAnsiTheme="minorHAnsi" w:cstheme="minorHAnsi"/>
          <w:b/>
          <w:color w:val="1F3864" w:themeColor="accent5" w:themeShade="80"/>
          <w:u w:val="single"/>
        </w:rPr>
      </w:pPr>
      <w:r w:rsidRPr="002C3E1B">
        <w:rPr>
          <w:rFonts w:asciiTheme="minorHAnsi" w:hAnsiTheme="minorHAnsi" w:cstheme="minorHAnsi"/>
          <w:b/>
          <w:color w:val="1F3864" w:themeColor="accent5" w:themeShade="80"/>
          <w:u w:val="single"/>
        </w:rPr>
        <w:t>Banding Workshops – Canceled in 2021</w:t>
      </w:r>
    </w:p>
    <w:p w14:paraId="4021C798" w14:textId="77777777" w:rsidR="00063B7D" w:rsidRPr="002C3E1B" w:rsidRDefault="00063B7D" w:rsidP="00063B7D">
      <w:pPr>
        <w:jc w:val="left"/>
        <w:rPr>
          <w:rFonts w:asciiTheme="minorHAnsi" w:hAnsiTheme="minorHAnsi" w:cstheme="minorHAnsi"/>
          <w:sz w:val="22"/>
          <w:szCs w:val="22"/>
        </w:rPr>
      </w:pPr>
    </w:p>
    <w:p w14:paraId="6AF2EE14" w14:textId="77777777" w:rsidR="00063B7D" w:rsidRPr="002C3E1B" w:rsidRDefault="00063B7D" w:rsidP="00063B7D">
      <w:pPr>
        <w:rPr>
          <w:rFonts w:asciiTheme="minorHAnsi" w:hAnsiTheme="minorHAnsi" w:cstheme="minorHAnsi"/>
          <w:b/>
          <w:color w:val="1F3864" w:themeColor="accent5" w:themeShade="80"/>
          <w:u w:val="single"/>
        </w:rPr>
      </w:pPr>
      <w:r w:rsidRPr="002C3E1B">
        <w:rPr>
          <w:rFonts w:asciiTheme="minorHAnsi" w:hAnsiTheme="minorHAnsi" w:cstheme="minorHAnsi"/>
          <w:b/>
          <w:color w:val="1F3864" w:themeColor="accent5" w:themeShade="80"/>
          <w:u w:val="single"/>
        </w:rPr>
        <w:t>Other Exciting Things</w:t>
      </w:r>
    </w:p>
    <w:p w14:paraId="04A469A2"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NSWO Pilot Monitoring Program</w:t>
      </w:r>
    </w:p>
    <w:p w14:paraId="327522C6" w14:textId="77777777" w:rsidR="00063B7D" w:rsidRPr="002C3E1B" w:rsidRDefault="00063B7D" w:rsidP="00063B7D">
      <w:pPr>
        <w:pStyle w:val="ListParagraph"/>
        <w:numPr>
          <w:ilvl w:val="0"/>
          <w:numId w:val="32"/>
        </w:numPr>
        <w:jc w:val="left"/>
        <w:rPr>
          <w:rFonts w:asciiTheme="minorHAnsi" w:hAnsiTheme="minorHAnsi" w:cstheme="minorHAnsi"/>
          <w:b/>
          <w:sz w:val="22"/>
          <w:szCs w:val="22"/>
        </w:rPr>
      </w:pPr>
      <w:r w:rsidRPr="002C3E1B">
        <w:rPr>
          <w:rFonts w:asciiTheme="minorHAnsi" w:hAnsiTheme="minorHAnsi" w:cstheme="minorHAnsi"/>
          <w:sz w:val="22"/>
          <w:szCs w:val="22"/>
        </w:rPr>
        <w:t>Initiated a few nights of NSWO banding in late fall to test potential for a full owl monitoring program and MOTUS tagging with good success! We banded 27 NSWO in a single night in late October.</w:t>
      </w:r>
    </w:p>
    <w:p w14:paraId="52C3E53D"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CWS Collaboration: Feather collection for stable isotope analysis (cont’d)</w:t>
      </w:r>
    </w:p>
    <w:p w14:paraId="403E30CC" w14:textId="77777777" w:rsidR="00063B7D" w:rsidRPr="002C3E1B" w:rsidRDefault="00063B7D" w:rsidP="00063B7D">
      <w:pPr>
        <w:pStyle w:val="ListParagraph"/>
        <w:numPr>
          <w:ilvl w:val="0"/>
          <w:numId w:val="26"/>
        </w:numPr>
        <w:jc w:val="left"/>
        <w:rPr>
          <w:rFonts w:asciiTheme="minorHAnsi" w:hAnsiTheme="minorHAnsi" w:cstheme="minorHAnsi"/>
          <w:sz w:val="22"/>
          <w:szCs w:val="22"/>
        </w:rPr>
      </w:pPr>
      <w:r w:rsidRPr="002C3E1B">
        <w:rPr>
          <w:rFonts w:asciiTheme="minorHAnsi" w:hAnsiTheme="minorHAnsi" w:cstheme="minorHAnsi"/>
          <w:sz w:val="22"/>
          <w:szCs w:val="22"/>
        </w:rPr>
        <w:t xml:space="preserve">Investigating breeding origins of species that experience high window collision </w:t>
      </w:r>
      <w:proofErr w:type="gramStart"/>
      <w:r w:rsidRPr="002C3E1B">
        <w:rPr>
          <w:rFonts w:asciiTheme="minorHAnsi" w:hAnsiTheme="minorHAnsi" w:cstheme="minorHAnsi"/>
          <w:sz w:val="22"/>
          <w:szCs w:val="22"/>
        </w:rPr>
        <w:t>mortality  during</w:t>
      </w:r>
      <w:proofErr w:type="gramEnd"/>
      <w:r w:rsidRPr="002C3E1B">
        <w:rPr>
          <w:rFonts w:asciiTheme="minorHAnsi" w:hAnsiTheme="minorHAnsi" w:cstheme="minorHAnsi"/>
          <w:sz w:val="22"/>
          <w:szCs w:val="22"/>
        </w:rPr>
        <w:t xml:space="preserve"> migration and in winter in SW BC</w:t>
      </w:r>
    </w:p>
    <w:p w14:paraId="2CE2E192" w14:textId="77777777" w:rsidR="00063B7D" w:rsidRPr="002C3E1B" w:rsidRDefault="00063B7D" w:rsidP="00063B7D">
      <w:pPr>
        <w:pStyle w:val="ListParagraph"/>
        <w:numPr>
          <w:ilvl w:val="1"/>
          <w:numId w:val="26"/>
        </w:numPr>
        <w:jc w:val="left"/>
        <w:rPr>
          <w:rFonts w:asciiTheme="minorHAnsi" w:hAnsiTheme="minorHAnsi" w:cstheme="minorHAnsi"/>
          <w:sz w:val="22"/>
          <w:szCs w:val="22"/>
        </w:rPr>
      </w:pPr>
      <w:r w:rsidRPr="002C3E1B">
        <w:rPr>
          <w:rFonts w:asciiTheme="minorHAnsi" w:hAnsiTheme="minorHAnsi" w:cstheme="minorHAnsi"/>
          <w:sz w:val="22"/>
          <w:szCs w:val="22"/>
        </w:rPr>
        <w:t>FOSP, GCSP, SOSP, HETH, WCSP</w:t>
      </w:r>
    </w:p>
    <w:p w14:paraId="16F46141" w14:textId="77777777" w:rsidR="00063B7D" w:rsidRPr="002C3E1B" w:rsidRDefault="00063B7D" w:rsidP="00063B7D">
      <w:pPr>
        <w:pStyle w:val="ListParagraph"/>
        <w:numPr>
          <w:ilvl w:val="0"/>
          <w:numId w:val="26"/>
        </w:numPr>
        <w:jc w:val="left"/>
        <w:rPr>
          <w:rFonts w:asciiTheme="minorHAnsi" w:hAnsiTheme="minorHAnsi" w:cstheme="minorHAnsi"/>
          <w:sz w:val="22"/>
          <w:szCs w:val="22"/>
        </w:rPr>
      </w:pPr>
      <w:r w:rsidRPr="002C3E1B">
        <w:rPr>
          <w:rFonts w:asciiTheme="minorHAnsi" w:hAnsiTheme="minorHAnsi" w:cstheme="minorHAnsi"/>
          <w:sz w:val="22"/>
          <w:szCs w:val="22"/>
        </w:rPr>
        <w:t>Through this IIBO is helping to increase understanding of migratory connectivity between breeding and non-breeding populations for these species, and the contribution of winter mortality to their declines</w:t>
      </w:r>
    </w:p>
    <w:p w14:paraId="3843AB78"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 xml:space="preserve">Feather collection for the Bird </w:t>
      </w:r>
      <w:proofErr w:type="spellStart"/>
      <w:r w:rsidRPr="002C3E1B">
        <w:rPr>
          <w:rFonts w:asciiTheme="minorHAnsi" w:hAnsiTheme="minorHAnsi" w:cstheme="minorHAnsi"/>
          <w:b/>
          <w:sz w:val="22"/>
          <w:szCs w:val="22"/>
        </w:rPr>
        <w:t>Genoscape</w:t>
      </w:r>
      <w:proofErr w:type="spellEnd"/>
      <w:r w:rsidRPr="002C3E1B">
        <w:rPr>
          <w:rFonts w:asciiTheme="minorHAnsi" w:hAnsiTheme="minorHAnsi" w:cstheme="minorHAnsi"/>
          <w:b/>
          <w:sz w:val="22"/>
          <w:szCs w:val="22"/>
        </w:rPr>
        <w:t xml:space="preserve"> Project</w:t>
      </w:r>
    </w:p>
    <w:p w14:paraId="1715DE8E" w14:textId="77777777" w:rsidR="00063B7D" w:rsidRPr="002C3E1B" w:rsidRDefault="00063B7D" w:rsidP="00063B7D">
      <w:pPr>
        <w:pStyle w:val="ListParagraph"/>
        <w:numPr>
          <w:ilvl w:val="0"/>
          <w:numId w:val="33"/>
        </w:numPr>
        <w:ind w:left="709"/>
        <w:jc w:val="left"/>
        <w:rPr>
          <w:rFonts w:asciiTheme="minorHAnsi" w:hAnsiTheme="minorHAnsi" w:cstheme="minorHAnsi"/>
          <w:sz w:val="22"/>
          <w:szCs w:val="22"/>
        </w:rPr>
      </w:pPr>
      <w:r w:rsidRPr="002C3E1B">
        <w:rPr>
          <w:rFonts w:asciiTheme="minorHAnsi" w:hAnsiTheme="minorHAnsi" w:cstheme="minorHAnsi"/>
          <w:sz w:val="22"/>
          <w:szCs w:val="22"/>
        </w:rPr>
        <w:t xml:space="preserve">Started collecting feather samples for the Bird </w:t>
      </w:r>
      <w:proofErr w:type="spellStart"/>
      <w:r w:rsidRPr="002C3E1B">
        <w:rPr>
          <w:rFonts w:asciiTheme="minorHAnsi" w:hAnsiTheme="minorHAnsi" w:cstheme="minorHAnsi"/>
          <w:sz w:val="22"/>
          <w:szCs w:val="22"/>
        </w:rPr>
        <w:t>Genoscape</w:t>
      </w:r>
      <w:proofErr w:type="spellEnd"/>
      <w:r w:rsidRPr="002C3E1B">
        <w:rPr>
          <w:rFonts w:asciiTheme="minorHAnsi" w:hAnsiTheme="minorHAnsi" w:cstheme="minorHAnsi"/>
          <w:sz w:val="22"/>
          <w:szCs w:val="22"/>
        </w:rPr>
        <w:t xml:space="preserve"> Project for the Center of Tropical Research out of UCLA for the following species: AMRO, MGWA, WETA, COYE, WIFL, WIWA and YEWA</w:t>
      </w:r>
    </w:p>
    <w:p w14:paraId="3D07BDC2" w14:textId="77777777" w:rsidR="00063B7D" w:rsidRPr="002C3E1B" w:rsidRDefault="00063B7D" w:rsidP="00063B7D">
      <w:pPr>
        <w:jc w:val="left"/>
        <w:rPr>
          <w:rFonts w:asciiTheme="minorHAnsi" w:hAnsiTheme="minorHAnsi" w:cstheme="minorHAnsi"/>
          <w:b/>
          <w:sz w:val="22"/>
          <w:szCs w:val="22"/>
        </w:rPr>
      </w:pPr>
      <w:r w:rsidRPr="002C3E1B">
        <w:rPr>
          <w:rFonts w:asciiTheme="minorHAnsi" w:hAnsiTheme="minorHAnsi" w:cstheme="minorHAnsi"/>
          <w:b/>
          <w:sz w:val="22"/>
          <w:szCs w:val="22"/>
        </w:rPr>
        <w:t>Shorebird Banding Collaboration with ECCC (cont’d from 2020)</w:t>
      </w:r>
    </w:p>
    <w:p w14:paraId="6D07A2F3" w14:textId="77777777" w:rsidR="00063B7D" w:rsidRPr="002C3E1B" w:rsidRDefault="00063B7D" w:rsidP="00063B7D">
      <w:pPr>
        <w:pStyle w:val="ListParagraph"/>
        <w:numPr>
          <w:ilvl w:val="0"/>
          <w:numId w:val="27"/>
        </w:numPr>
        <w:jc w:val="left"/>
        <w:rPr>
          <w:rFonts w:asciiTheme="minorHAnsi" w:hAnsiTheme="minorHAnsi" w:cstheme="minorHAnsi"/>
          <w:b/>
          <w:sz w:val="22"/>
          <w:szCs w:val="22"/>
        </w:rPr>
      </w:pPr>
      <w:r w:rsidRPr="002C3E1B">
        <w:rPr>
          <w:rFonts w:asciiTheme="minorHAnsi" w:hAnsiTheme="minorHAnsi" w:cstheme="minorHAnsi"/>
          <w:sz w:val="22"/>
          <w:szCs w:val="22"/>
        </w:rPr>
        <w:t xml:space="preserve">IIBO bander, Simon Valdez Juarez helped capture and apply nanotags to Western Sandpipers on Iona Beach and Roberts Bank in April, </w:t>
      </w:r>
      <w:proofErr w:type="gramStart"/>
      <w:r w:rsidRPr="002C3E1B">
        <w:rPr>
          <w:rFonts w:asciiTheme="minorHAnsi" w:hAnsiTheme="minorHAnsi" w:cstheme="minorHAnsi"/>
          <w:sz w:val="22"/>
          <w:szCs w:val="22"/>
        </w:rPr>
        <w:t>July</w:t>
      </w:r>
      <w:proofErr w:type="gramEnd"/>
      <w:r w:rsidRPr="002C3E1B">
        <w:rPr>
          <w:rFonts w:asciiTheme="minorHAnsi" w:hAnsiTheme="minorHAnsi" w:cstheme="minorHAnsi"/>
          <w:sz w:val="22"/>
          <w:szCs w:val="22"/>
        </w:rPr>
        <w:t xml:space="preserve"> and August. IIBO also lent equipment for this.</w:t>
      </w:r>
    </w:p>
    <w:p w14:paraId="59033E8F" w14:textId="77777777" w:rsidR="00063B7D" w:rsidRPr="002C3E1B" w:rsidRDefault="00063B7D" w:rsidP="00063B7D">
      <w:pPr>
        <w:pStyle w:val="Heading1"/>
        <w:jc w:val="left"/>
        <w:rPr>
          <w:rFonts w:asciiTheme="minorHAnsi" w:hAnsiTheme="minorHAnsi" w:cstheme="minorHAnsi"/>
        </w:rPr>
      </w:pPr>
      <w:r w:rsidRPr="002C3E1B">
        <w:rPr>
          <w:rFonts w:asciiTheme="minorHAnsi" w:hAnsiTheme="minorHAnsi" w:cstheme="minorHAnsi"/>
        </w:rPr>
        <w:t>Season challenges</w:t>
      </w:r>
    </w:p>
    <w:p w14:paraId="6C83DE92"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Banding with COVID for a second season</w:t>
      </w:r>
    </w:p>
    <w:p w14:paraId="19FE7317" w14:textId="77777777" w:rsidR="00063B7D" w:rsidRPr="002C3E1B" w:rsidRDefault="00063B7D" w:rsidP="00063B7D">
      <w:pPr>
        <w:pStyle w:val="ListParagraph"/>
        <w:numPr>
          <w:ilvl w:val="1"/>
          <w:numId w:val="30"/>
        </w:numPr>
        <w:jc w:val="left"/>
        <w:rPr>
          <w:rFonts w:asciiTheme="minorHAnsi" w:hAnsiTheme="minorHAnsi" w:cstheme="minorHAnsi"/>
          <w:sz w:val="22"/>
          <w:szCs w:val="22"/>
        </w:rPr>
      </w:pPr>
      <w:r w:rsidRPr="002C3E1B">
        <w:rPr>
          <w:rFonts w:asciiTheme="minorHAnsi" w:hAnsiTheme="minorHAnsi" w:cstheme="minorHAnsi"/>
          <w:sz w:val="22"/>
          <w:szCs w:val="22"/>
        </w:rPr>
        <w:t>Protocols established last year helped make this relatively smooth</w:t>
      </w:r>
    </w:p>
    <w:p w14:paraId="5191EA22" w14:textId="77777777" w:rsidR="00063B7D" w:rsidRPr="002C3E1B" w:rsidRDefault="00063B7D" w:rsidP="00063B7D">
      <w:pPr>
        <w:pStyle w:val="ListParagraph"/>
        <w:numPr>
          <w:ilvl w:val="1"/>
          <w:numId w:val="30"/>
        </w:numPr>
        <w:jc w:val="left"/>
        <w:rPr>
          <w:rFonts w:asciiTheme="minorHAnsi" w:hAnsiTheme="minorHAnsi" w:cstheme="minorHAnsi"/>
          <w:sz w:val="22"/>
          <w:szCs w:val="22"/>
        </w:rPr>
      </w:pPr>
      <w:r w:rsidRPr="002C3E1B">
        <w:rPr>
          <w:rFonts w:asciiTheme="minorHAnsi" w:hAnsiTheme="minorHAnsi" w:cstheme="minorHAnsi"/>
          <w:sz w:val="22"/>
          <w:szCs w:val="22"/>
        </w:rPr>
        <w:t>Reduced effort in spring (one beginner), back to normal in fall</w:t>
      </w:r>
    </w:p>
    <w:p w14:paraId="65CFFDB4" w14:textId="77777777" w:rsidR="00063B7D" w:rsidRPr="002C3E1B" w:rsidRDefault="00063B7D" w:rsidP="00063B7D">
      <w:pPr>
        <w:pStyle w:val="ListParagraph"/>
        <w:numPr>
          <w:ilvl w:val="1"/>
          <w:numId w:val="30"/>
        </w:numPr>
        <w:jc w:val="left"/>
        <w:rPr>
          <w:rFonts w:asciiTheme="minorHAnsi" w:hAnsiTheme="minorHAnsi" w:cstheme="minorHAnsi"/>
          <w:sz w:val="22"/>
          <w:szCs w:val="22"/>
        </w:rPr>
      </w:pPr>
      <w:r w:rsidRPr="002C3E1B">
        <w:rPr>
          <w:rFonts w:asciiTheme="minorHAnsi" w:hAnsiTheme="minorHAnsi" w:cstheme="minorHAnsi"/>
          <w:sz w:val="22"/>
          <w:szCs w:val="22"/>
        </w:rPr>
        <w:t>Broken window fixed and plexiglass barrier installed btw scribe and bander</w:t>
      </w:r>
    </w:p>
    <w:p w14:paraId="7744DD0C"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Hiring new banders – high turnover with banding assistants</w:t>
      </w:r>
    </w:p>
    <w:p w14:paraId="27E0FC76"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Funding for salary – CSJ does not fund multiple positions for same employee in one year</w:t>
      </w:r>
    </w:p>
    <w:p w14:paraId="7D42124E"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Getting intermediate/ advanced and census volunteers and to help, especially in fall when busy</w:t>
      </w:r>
    </w:p>
    <w:p w14:paraId="6AC53990"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lastRenderedPageBreak/>
        <w:t xml:space="preserve">Equipment </w:t>
      </w:r>
      <w:proofErr w:type="gramStart"/>
      <w:r w:rsidRPr="002C3E1B">
        <w:rPr>
          <w:rFonts w:asciiTheme="minorHAnsi" w:hAnsiTheme="minorHAnsi" w:cstheme="minorHAnsi"/>
          <w:sz w:val="22"/>
          <w:szCs w:val="22"/>
        </w:rPr>
        <w:t>mix</w:t>
      </w:r>
      <w:proofErr w:type="gramEnd"/>
      <w:r w:rsidRPr="002C3E1B">
        <w:rPr>
          <w:rFonts w:asciiTheme="minorHAnsi" w:hAnsiTheme="minorHAnsi" w:cstheme="minorHAnsi"/>
          <w:sz w:val="22"/>
          <w:szCs w:val="22"/>
        </w:rPr>
        <w:t xml:space="preserve"> ups with WESA program</w:t>
      </w:r>
    </w:p>
    <w:p w14:paraId="2B3E33A3"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Need more support with program management to advance the program</w:t>
      </w:r>
    </w:p>
    <w:p w14:paraId="0C4FC477"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Banding hut still has a leak</w:t>
      </w:r>
    </w:p>
    <w:p w14:paraId="6B30D14F" w14:textId="77777777" w:rsidR="00063B7D" w:rsidRPr="002C3E1B" w:rsidRDefault="00063B7D" w:rsidP="00063B7D">
      <w:pPr>
        <w:pStyle w:val="ListParagraph"/>
        <w:numPr>
          <w:ilvl w:val="0"/>
          <w:numId w:val="30"/>
        </w:numPr>
        <w:jc w:val="left"/>
        <w:rPr>
          <w:rFonts w:asciiTheme="minorHAnsi" w:hAnsiTheme="minorHAnsi" w:cstheme="minorHAnsi"/>
          <w:sz w:val="22"/>
          <w:szCs w:val="22"/>
        </w:rPr>
      </w:pPr>
      <w:r w:rsidRPr="002C3E1B">
        <w:rPr>
          <w:rFonts w:asciiTheme="minorHAnsi" w:hAnsiTheme="minorHAnsi" w:cstheme="minorHAnsi"/>
          <w:sz w:val="22"/>
          <w:szCs w:val="22"/>
        </w:rPr>
        <w:t>Lost many days to bad weather, especially in fall</w:t>
      </w:r>
    </w:p>
    <w:p w14:paraId="4ADAB9DC" w14:textId="77777777" w:rsidR="00063B7D" w:rsidRPr="002C3E1B" w:rsidRDefault="00063B7D" w:rsidP="00063B7D">
      <w:pPr>
        <w:pStyle w:val="ListParagraph"/>
        <w:jc w:val="left"/>
        <w:rPr>
          <w:rFonts w:asciiTheme="minorHAnsi" w:hAnsiTheme="minorHAnsi" w:cstheme="minorHAnsi"/>
          <w:sz w:val="22"/>
          <w:szCs w:val="22"/>
        </w:rPr>
      </w:pPr>
    </w:p>
    <w:p w14:paraId="441917FF"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sz w:val="22"/>
          <w:szCs w:val="22"/>
        </w:rPr>
        <w:t>Suggestions for how program can be approved (in correspondence to the 3 bullet points above):</w:t>
      </w:r>
    </w:p>
    <w:p w14:paraId="11BA5AC5"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Continue updating covid protocols as pandemic situation progresses</w:t>
      </w:r>
    </w:p>
    <w:p w14:paraId="3538F5D5"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Start looking for banders earlier, advertise to broader audience</w:t>
      </w:r>
    </w:p>
    <w:p w14:paraId="653BC40B"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Look for alternative funding sources</w:t>
      </w:r>
    </w:p>
    <w:p w14:paraId="40DCC7C4"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More advertisement on social media, email reminders to skilled volunteers, ask BC Nature volunteers for help with census</w:t>
      </w:r>
    </w:p>
    <w:p w14:paraId="70E88803"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Form a program committee with at least 3 members</w:t>
      </w:r>
    </w:p>
    <w:p w14:paraId="23B6C4D1"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Fix the hut btw spring and fall seasons – get Alan involved.</w:t>
      </w:r>
    </w:p>
    <w:p w14:paraId="35A944CB" w14:textId="77777777" w:rsidR="00063B7D" w:rsidRPr="002C3E1B" w:rsidRDefault="00063B7D" w:rsidP="00063B7D">
      <w:pPr>
        <w:pStyle w:val="ListParagraph"/>
        <w:numPr>
          <w:ilvl w:val="0"/>
          <w:numId w:val="31"/>
        </w:numPr>
        <w:jc w:val="left"/>
        <w:rPr>
          <w:rFonts w:asciiTheme="minorHAnsi" w:hAnsiTheme="minorHAnsi" w:cstheme="minorHAnsi"/>
          <w:sz w:val="22"/>
          <w:szCs w:val="22"/>
        </w:rPr>
      </w:pPr>
      <w:r w:rsidRPr="002C3E1B">
        <w:rPr>
          <w:rFonts w:asciiTheme="minorHAnsi" w:hAnsiTheme="minorHAnsi" w:cstheme="minorHAnsi"/>
          <w:sz w:val="22"/>
          <w:szCs w:val="22"/>
        </w:rPr>
        <w:t xml:space="preserve">Use </w:t>
      </w:r>
      <w:proofErr w:type="gramStart"/>
      <w:r w:rsidRPr="002C3E1B">
        <w:rPr>
          <w:rFonts w:asciiTheme="minorHAnsi" w:hAnsiTheme="minorHAnsi" w:cstheme="minorHAnsi"/>
          <w:sz w:val="22"/>
          <w:szCs w:val="22"/>
        </w:rPr>
        <w:t>sign</w:t>
      </w:r>
      <w:proofErr w:type="gramEnd"/>
      <w:r w:rsidRPr="002C3E1B">
        <w:rPr>
          <w:rFonts w:asciiTheme="minorHAnsi" w:hAnsiTheme="minorHAnsi" w:cstheme="minorHAnsi"/>
          <w:sz w:val="22"/>
          <w:szCs w:val="22"/>
        </w:rPr>
        <w:t xml:space="preserve"> out system to track equipment or have WESA program acquire their own banding tools</w:t>
      </w:r>
    </w:p>
    <w:p w14:paraId="39C0E26F" w14:textId="77777777" w:rsidR="00063B7D" w:rsidRPr="002C3E1B" w:rsidRDefault="00063B7D" w:rsidP="00063B7D">
      <w:pPr>
        <w:pStyle w:val="Heading1"/>
        <w:jc w:val="left"/>
        <w:rPr>
          <w:rFonts w:asciiTheme="minorHAnsi" w:hAnsiTheme="minorHAnsi" w:cstheme="minorHAnsi"/>
        </w:rPr>
      </w:pPr>
      <w:r w:rsidRPr="002C3E1B">
        <w:rPr>
          <w:rFonts w:asciiTheme="minorHAnsi" w:hAnsiTheme="minorHAnsi" w:cstheme="minorHAnsi"/>
        </w:rPr>
        <w:t>Other things</w:t>
      </w:r>
    </w:p>
    <w:p w14:paraId="37BB8920" w14:textId="77777777" w:rsidR="00063B7D" w:rsidRPr="002C3E1B" w:rsidRDefault="00063B7D" w:rsidP="00063B7D">
      <w:pPr>
        <w:ind w:left="360"/>
        <w:jc w:val="left"/>
        <w:rPr>
          <w:rFonts w:asciiTheme="minorHAnsi" w:hAnsiTheme="minorHAnsi" w:cstheme="minorHAnsi"/>
          <w:sz w:val="22"/>
          <w:szCs w:val="22"/>
        </w:rPr>
      </w:pPr>
    </w:p>
    <w:p w14:paraId="3088716F"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sz w:val="22"/>
          <w:szCs w:val="22"/>
        </w:rPr>
        <w:t>2021 grants received:</w:t>
      </w:r>
    </w:p>
    <w:p w14:paraId="7D747CDF" w14:textId="77777777" w:rsidR="00063B7D" w:rsidRPr="002C3E1B" w:rsidRDefault="00063B7D" w:rsidP="00063B7D">
      <w:pPr>
        <w:pStyle w:val="ListParagraph"/>
        <w:numPr>
          <w:ilvl w:val="0"/>
          <w:numId w:val="11"/>
        </w:numPr>
        <w:jc w:val="left"/>
        <w:rPr>
          <w:rFonts w:asciiTheme="minorHAnsi" w:hAnsiTheme="minorHAnsi" w:cstheme="minorHAnsi"/>
          <w:sz w:val="22"/>
          <w:szCs w:val="22"/>
        </w:rPr>
      </w:pPr>
      <w:r w:rsidRPr="002C3E1B">
        <w:rPr>
          <w:rFonts w:asciiTheme="minorHAnsi" w:hAnsiTheme="minorHAnsi" w:cstheme="minorHAnsi"/>
          <w:sz w:val="22"/>
          <w:szCs w:val="22"/>
        </w:rPr>
        <w:t>Canada Summer Jobs (Service Canada) – $12,064</w:t>
      </w:r>
    </w:p>
    <w:p w14:paraId="78E77723" w14:textId="77777777" w:rsidR="00063B7D" w:rsidRPr="002C3E1B" w:rsidRDefault="00063B7D" w:rsidP="00063B7D">
      <w:pPr>
        <w:pStyle w:val="ListParagraph"/>
        <w:numPr>
          <w:ilvl w:val="0"/>
          <w:numId w:val="11"/>
        </w:numPr>
        <w:jc w:val="left"/>
        <w:rPr>
          <w:rFonts w:asciiTheme="minorHAnsi" w:hAnsiTheme="minorHAnsi" w:cstheme="minorHAnsi"/>
          <w:sz w:val="22"/>
          <w:szCs w:val="22"/>
          <w:lang w:val="fr-CA"/>
        </w:rPr>
      </w:pPr>
      <w:r w:rsidRPr="002C3E1B">
        <w:rPr>
          <w:rFonts w:asciiTheme="minorHAnsi" w:hAnsiTheme="minorHAnsi" w:cstheme="minorHAnsi"/>
          <w:sz w:val="22"/>
          <w:szCs w:val="22"/>
          <w:lang w:val="fr-CA"/>
        </w:rPr>
        <w:t xml:space="preserve">Port of Vancouver (Vancouver Fraser Port </w:t>
      </w:r>
      <w:proofErr w:type="spellStart"/>
      <w:r w:rsidRPr="002C3E1B">
        <w:rPr>
          <w:rFonts w:asciiTheme="minorHAnsi" w:hAnsiTheme="minorHAnsi" w:cstheme="minorHAnsi"/>
          <w:sz w:val="22"/>
          <w:szCs w:val="22"/>
          <w:lang w:val="fr-CA"/>
        </w:rPr>
        <w:t>Authority</w:t>
      </w:r>
      <w:proofErr w:type="spellEnd"/>
      <w:r w:rsidRPr="002C3E1B">
        <w:rPr>
          <w:rFonts w:asciiTheme="minorHAnsi" w:hAnsiTheme="minorHAnsi" w:cstheme="minorHAnsi"/>
          <w:sz w:val="22"/>
          <w:szCs w:val="22"/>
          <w:lang w:val="fr-CA"/>
        </w:rPr>
        <w:t>) - $10,000</w:t>
      </w:r>
    </w:p>
    <w:p w14:paraId="62D26AEE" w14:textId="77777777" w:rsidR="00063B7D" w:rsidRPr="002C3E1B" w:rsidRDefault="00063B7D" w:rsidP="00063B7D">
      <w:pPr>
        <w:jc w:val="left"/>
        <w:rPr>
          <w:rFonts w:asciiTheme="minorHAnsi" w:hAnsiTheme="minorHAnsi" w:cstheme="minorHAnsi"/>
          <w:sz w:val="22"/>
          <w:szCs w:val="22"/>
          <w:lang w:val="fr-CA"/>
        </w:rPr>
      </w:pPr>
    </w:p>
    <w:p w14:paraId="3D5D17FC"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sz w:val="22"/>
          <w:szCs w:val="22"/>
        </w:rPr>
        <w:t>What’s going on in 2021?</w:t>
      </w:r>
    </w:p>
    <w:p w14:paraId="376DEB20" w14:textId="77777777" w:rsidR="00063B7D" w:rsidRPr="002C3E1B" w:rsidRDefault="00063B7D" w:rsidP="00063B7D">
      <w:pPr>
        <w:pStyle w:val="ListParagraph"/>
        <w:numPr>
          <w:ilvl w:val="0"/>
          <w:numId w:val="27"/>
        </w:numPr>
        <w:jc w:val="left"/>
        <w:rPr>
          <w:rFonts w:asciiTheme="minorHAnsi" w:hAnsiTheme="minorHAnsi" w:cstheme="minorHAnsi"/>
          <w:sz w:val="22"/>
          <w:szCs w:val="22"/>
        </w:rPr>
      </w:pPr>
      <w:r w:rsidRPr="002C3E1B">
        <w:rPr>
          <w:rFonts w:asciiTheme="minorHAnsi" w:hAnsiTheme="minorHAnsi" w:cstheme="minorHAnsi"/>
          <w:sz w:val="22"/>
          <w:szCs w:val="22"/>
        </w:rPr>
        <w:t>Spring and fall banding seasons, banding workshops (covid allowing)</w:t>
      </w:r>
    </w:p>
    <w:p w14:paraId="0EE1F688" w14:textId="77777777" w:rsidR="00063B7D" w:rsidRPr="002C3E1B" w:rsidRDefault="00063B7D" w:rsidP="00063B7D">
      <w:pPr>
        <w:pStyle w:val="ListParagraph"/>
        <w:numPr>
          <w:ilvl w:val="0"/>
          <w:numId w:val="27"/>
        </w:numPr>
        <w:jc w:val="left"/>
        <w:rPr>
          <w:rFonts w:asciiTheme="minorHAnsi" w:hAnsiTheme="minorHAnsi" w:cstheme="minorHAnsi"/>
          <w:sz w:val="22"/>
          <w:szCs w:val="22"/>
        </w:rPr>
      </w:pPr>
      <w:r w:rsidRPr="002C3E1B">
        <w:rPr>
          <w:rFonts w:asciiTheme="minorHAnsi" w:hAnsiTheme="minorHAnsi" w:cstheme="minorHAnsi"/>
          <w:sz w:val="22"/>
          <w:szCs w:val="22"/>
        </w:rPr>
        <w:t>NSWO Fall Monitoring and MOTUS tagging</w:t>
      </w:r>
    </w:p>
    <w:p w14:paraId="0DBB72F6" w14:textId="77777777" w:rsidR="00063B7D" w:rsidRPr="002C3E1B" w:rsidRDefault="00063B7D" w:rsidP="00063B7D">
      <w:pPr>
        <w:pStyle w:val="ListParagraph"/>
        <w:numPr>
          <w:ilvl w:val="0"/>
          <w:numId w:val="27"/>
        </w:numPr>
        <w:jc w:val="left"/>
        <w:rPr>
          <w:rFonts w:asciiTheme="minorHAnsi" w:hAnsiTheme="minorHAnsi" w:cstheme="minorHAnsi"/>
          <w:sz w:val="22"/>
          <w:szCs w:val="22"/>
        </w:rPr>
      </w:pPr>
      <w:r w:rsidRPr="002C3E1B">
        <w:rPr>
          <w:rFonts w:asciiTheme="minorHAnsi" w:hAnsiTheme="minorHAnsi" w:cstheme="minorHAnsi"/>
          <w:sz w:val="22"/>
          <w:szCs w:val="22"/>
        </w:rPr>
        <w:t xml:space="preserve">More feather sample collection for the Bird </w:t>
      </w:r>
      <w:proofErr w:type="spellStart"/>
      <w:r w:rsidRPr="002C3E1B">
        <w:rPr>
          <w:rFonts w:asciiTheme="minorHAnsi" w:hAnsiTheme="minorHAnsi" w:cstheme="minorHAnsi"/>
          <w:sz w:val="22"/>
          <w:szCs w:val="22"/>
        </w:rPr>
        <w:t>Genoscape</w:t>
      </w:r>
      <w:proofErr w:type="spellEnd"/>
      <w:r w:rsidRPr="002C3E1B">
        <w:rPr>
          <w:rFonts w:asciiTheme="minorHAnsi" w:hAnsiTheme="minorHAnsi" w:cstheme="minorHAnsi"/>
          <w:sz w:val="22"/>
          <w:szCs w:val="22"/>
        </w:rPr>
        <w:t xml:space="preserve"> Project</w:t>
      </w:r>
    </w:p>
    <w:p w14:paraId="6B35F9A4" w14:textId="77777777" w:rsidR="00063B7D" w:rsidRPr="002C3E1B" w:rsidRDefault="00063B7D" w:rsidP="00063B7D">
      <w:pPr>
        <w:jc w:val="left"/>
        <w:rPr>
          <w:rFonts w:asciiTheme="minorHAnsi" w:hAnsiTheme="minorHAnsi" w:cstheme="minorHAnsi"/>
          <w:sz w:val="22"/>
          <w:szCs w:val="22"/>
        </w:rPr>
      </w:pPr>
    </w:p>
    <w:p w14:paraId="10B70437" w14:textId="77777777" w:rsidR="00063B7D" w:rsidRPr="002C3E1B" w:rsidRDefault="00063B7D" w:rsidP="00063B7D">
      <w:pPr>
        <w:jc w:val="left"/>
        <w:rPr>
          <w:rFonts w:asciiTheme="minorHAnsi" w:hAnsiTheme="minorHAnsi" w:cstheme="minorHAnsi"/>
          <w:sz w:val="22"/>
          <w:szCs w:val="22"/>
        </w:rPr>
      </w:pPr>
      <w:r w:rsidRPr="002C3E1B">
        <w:rPr>
          <w:rFonts w:asciiTheme="minorHAnsi" w:hAnsiTheme="minorHAnsi" w:cstheme="minorHAnsi"/>
          <w:sz w:val="22"/>
          <w:szCs w:val="22"/>
        </w:rPr>
        <w:t>Budget for 2021</w:t>
      </w:r>
    </w:p>
    <w:p w14:paraId="58295A5E" w14:textId="77777777" w:rsidR="00063B7D" w:rsidRPr="002C3E1B" w:rsidRDefault="00063B7D" w:rsidP="00063B7D">
      <w:pPr>
        <w:pStyle w:val="ListParagraph"/>
        <w:numPr>
          <w:ilvl w:val="0"/>
          <w:numId w:val="10"/>
        </w:numPr>
        <w:jc w:val="left"/>
        <w:rPr>
          <w:rFonts w:asciiTheme="minorHAnsi" w:hAnsiTheme="minorHAnsi" w:cstheme="minorHAnsi"/>
          <w:sz w:val="22"/>
          <w:szCs w:val="22"/>
        </w:rPr>
      </w:pPr>
      <w:r w:rsidRPr="002C3E1B">
        <w:rPr>
          <w:rFonts w:asciiTheme="minorHAnsi" w:hAnsiTheme="minorHAnsi" w:cstheme="minorHAnsi"/>
          <w:sz w:val="22"/>
          <w:szCs w:val="22"/>
        </w:rPr>
        <w:t>Salary: $24,444</w:t>
      </w:r>
    </w:p>
    <w:p w14:paraId="457C9E51" w14:textId="77777777" w:rsidR="00063B7D" w:rsidRPr="002C3E1B" w:rsidRDefault="00063B7D" w:rsidP="00063B7D">
      <w:pPr>
        <w:pStyle w:val="ListParagraph"/>
        <w:numPr>
          <w:ilvl w:val="1"/>
          <w:numId w:val="10"/>
        </w:numPr>
        <w:jc w:val="left"/>
        <w:rPr>
          <w:rFonts w:asciiTheme="minorHAnsi" w:hAnsiTheme="minorHAnsi" w:cstheme="minorHAnsi"/>
          <w:sz w:val="22"/>
          <w:szCs w:val="22"/>
        </w:rPr>
      </w:pPr>
      <w:r w:rsidRPr="002C3E1B">
        <w:rPr>
          <w:rFonts w:asciiTheme="minorHAnsi" w:hAnsiTheme="minorHAnsi" w:cstheme="minorHAnsi"/>
          <w:sz w:val="22"/>
          <w:szCs w:val="22"/>
        </w:rPr>
        <w:t>Spring: Employees: $10,029, Contractors: $2,590</w:t>
      </w:r>
    </w:p>
    <w:p w14:paraId="58D25EEB" w14:textId="77777777" w:rsidR="00063B7D" w:rsidRPr="002C3E1B" w:rsidRDefault="00063B7D" w:rsidP="00063B7D">
      <w:pPr>
        <w:pStyle w:val="ListParagraph"/>
        <w:numPr>
          <w:ilvl w:val="1"/>
          <w:numId w:val="10"/>
        </w:numPr>
        <w:jc w:val="left"/>
        <w:rPr>
          <w:rFonts w:asciiTheme="minorHAnsi" w:hAnsiTheme="minorHAnsi" w:cstheme="minorHAnsi"/>
          <w:sz w:val="22"/>
          <w:szCs w:val="22"/>
        </w:rPr>
      </w:pPr>
      <w:r w:rsidRPr="002C3E1B">
        <w:rPr>
          <w:rFonts w:asciiTheme="minorHAnsi" w:hAnsiTheme="minorHAnsi" w:cstheme="minorHAnsi"/>
          <w:sz w:val="22"/>
          <w:szCs w:val="22"/>
        </w:rPr>
        <w:t>Fall: Employees: $10,317, Contractors: $1,508</w:t>
      </w:r>
    </w:p>
    <w:p w14:paraId="5D90ECFD" w14:textId="61BC6F44" w:rsidR="00063B7D" w:rsidRPr="002C3E1B" w:rsidRDefault="00063B7D" w:rsidP="00063B7D">
      <w:pPr>
        <w:spacing w:before="0" w:after="0"/>
        <w:jc w:val="left"/>
        <w:rPr>
          <w:rStyle w:val="Emphasis"/>
          <w:rFonts w:asciiTheme="minorHAnsi" w:hAnsiTheme="minorHAnsi" w:cstheme="minorHAnsi"/>
          <w:i w:val="0"/>
          <w:iCs w:val="0"/>
          <w:sz w:val="22"/>
          <w:szCs w:val="22"/>
        </w:rPr>
      </w:pPr>
    </w:p>
    <w:p w14:paraId="24EBA63A" w14:textId="77777777" w:rsidR="00063B7D" w:rsidRPr="002C3E1B" w:rsidRDefault="00063B7D" w:rsidP="00063B7D">
      <w:pPr>
        <w:jc w:val="center"/>
        <w:rPr>
          <w:rFonts w:asciiTheme="minorHAnsi" w:hAnsiTheme="minorHAnsi" w:cstheme="minorHAnsi"/>
          <w:color w:val="000000"/>
        </w:rPr>
      </w:pPr>
      <w:r w:rsidRPr="002C3E1B">
        <w:rPr>
          <w:rStyle w:val="Emphasis"/>
          <w:rFonts w:asciiTheme="minorHAnsi" w:hAnsiTheme="minorHAnsi" w:cstheme="minorHAnsi"/>
        </w:rPr>
        <w:t> </w:t>
      </w:r>
    </w:p>
    <w:p w14:paraId="0A6E6DCD" w14:textId="77777777" w:rsidR="00063B7D" w:rsidRPr="002C3E1B" w:rsidRDefault="00063B7D" w:rsidP="00063B7D">
      <w:pPr>
        <w:jc w:val="center"/>
        <w:rPr>
          <w:rFonts w:asciiTheme="minorHAnsi" w:hAnsiTheme="minorHAnsi" w:cstheme="minorHAnsi"/>
          <w:i/>
          <w:color w:val="000000"/>
        </w:rPr>
      </w:pPr>
    </w:p>
    <w:p w14:paraId="7C383152" w14:textId="45D355D4" w:rsidR="00063B7D" w:rsidRPr="002C3E1B" w:rsidRDefault="00063B7D" w:rsidP="00C65D22">
      <w:pPr>
        <w:spacing w:before="0" w:after="0"/>
        <w:jc w:val="left"/>
        <w:rPr>
          <w:rFonts w:asciiTheme="minorHAnsi" w:eastAsia="Times New Roman" w:hAnsiTheme="minorHAnsi" w:cstheme="minorHAnsi"/>
          <w:color w:val="000000"/>
        </w:rPr>
      </w:pPr>
    </w:p>
    <w:sectPr w:rsidR="00063B7D" w:rsidRPr="002C3E1B" w:rsidSect="00AC4499">
      <w:headerReference w:type="default" r:id="rId19"/>
      <w:footerReference w:type="even" r:id="rId20"/>
      <w:footerReference w:type="default" r:id="rId21"/>
      <w:pgSz w:w="12240" w:h="15840"/>
      <w:pgMar w:top="1440" w:right="1440" w:bottom="1440" w:left="1440" w:header="360"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8217D" w14:textId="77777777" w:rsidR="006729D6" w:rsidRDefault="006729D6">
      <w:pPr>
        <w:spacing w:before="0" w:after="0"/>
      </w:pPr>
      <w:r>
        <w:separator/>
      </w:r>
    </w:p>
  </w:endnote>
  <w:endnote w:type="continuationSeparator" w:id="0">
    <w:p w14:paraId="4A67A5C9" w14:textId="77777777" w:rsidR="006729D6" w:rsidRDefault="006729D6">
      <w:pPr>
        <w:spacing w:before="0" w:after="0"/>
      </w:pPr>
      <w:r>
        <w:continuationSeparator/>
      </w:r>
    </w:p>
  </w:endnote>
  <w:endnote w:type="continuationNotice" w:id="1">
    <w:p w14:paraId="68A86D9D" w14:textId="77777777" w:rsidR="006729D6" w:rsidRDefault="006729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1094" w14:textId="77777777" w:rsidR="0028374A" w:rsidRDefault="00BB46FD" w:rsidP="00E86DEE">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1DA7F341" w14:textId="77777777" w:rsidR="0028374A" w:rsidRDefault="00000000" w:rsidP="00E86D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DE63A" w14:textId="05F129BD" w:rsidR="0028374A" w:rsidRPr="00B97BEE" w:rsidRDefault="00BB46FD"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sidR="008838AD">
      <w:rPr>
        <w:rStyle w:val="PageNumber"/>
        <w:noProof/>
      </w:rPr>
      <w:t>2</w:t>
    </w:r>
    <w:r w:rsidRPr="00B97BEE">
      <w:rPr>
        <w:rStyle w:val="PageNumber"/>
      </w:rPr>
      <w:fldChar w:fldCharType="end"/>
    </w:r>
  </w:p>
  <w:p w14:paraId="19A0E9D5" w14:textId="5858BA17" w:rsidR="008231EA" w:rsidRPr="00B97BEE" w:rsidRDefault="558ECDCE" w:rsidP="00E86DEE">
    <w:pPr>
      <w:pStyle w:val="Footer"/>
      <w:tabs>
        <w:tab w:val="clear" w:pos="8640"/>
        <w:tab w:val="left" w:pos="4320"/>
      </w:tabs>
    </w:pPr>
    <w:proofErr w:type="spellStart"/>
    <w:r>
      <w:t>WildResearch</w:t>
    </w:r>
    <w:proofErr w:type="spellEnd"/>
    <w:r>
      <w:t xml:space="preserve"> </w:t>
    </w:r>
    <w:r w:rsidR="007738BB">
      <w:t>AGM</w:t>
    </w:r>
    <w:r w:rsidR="00B1711A">
      <w:t xml:space="preserve"> Minutes </w:t>
    </w:r>
    <w:r w:rsidR="0049462A">
      <w:t>–</w:t>
    </w:r>
    <w:r w:rsidR="00B1711A">
      <w:t xml:space="preserve"> 20</w:t>
    </w:r>
    <w:r w:rsidR="00FC602C">
      <w:t>2</w:t>
    </w:r>
    <w:r w:rsidR="0049462A">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27C09" w14:textId="77777777" w:rsidR="00D27F23" w:rsidRPr="00B97BEE" w:rsidRDefault="00D27F23" w:rsidP="00E86D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2</w:t>
    </w:r>
    <w:r w:rsidRPr="00B97BEE">
      <w:rPr>
        <w:rStyle w:val="PageNumber"/>
      </w:rPr>
      <w:fldChar w:fldCharType="end"/>
    </w:r>
  </w:p>
  <w:p w14:paraId="546D0DF4" w14:textId="76BD3BAE" w:rsidR="00D27F23" w:rsidRPr="00B97BEE" w:rsidRDefault="00D27F23" w:rsidP="00D27F23">
    <w:pPr>
      <w:pStyle w:val="Footer"/>
      <w:tabs>
        <w:tab w:val="clear" w:pos="8640"/>
        <w:tab w:val="left" w:pos="432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6CF53" w14:textId="77777777" w:rsidR="009143AF" w:rsidRDefault="00485B81" w:rsidP="00AC4499">
    <w:pPr>
      <w:pStyle w:val="Footer"/>
      <w:framePr w:wrap="around" w:vAnchor="text" w:hAnchor="margin" w:xAlign="right" w:y="1"/>
      <w:rPr>
        <w:rStyle w:val="PageNumber"/>
        <w:color w:val="auto"/>
      </w:rPr>
    </w:pPr>
    <w:r>
      <w:rPr>
        <w:rStyle w:val="PageNumber"/>
      </w:rPr>
      <w:fldChar w:fldCharType="begin"/>
    </w:r>
    <w:r>
      <w:rPr>
        <w:rStyle w:val="PageNumber"/>
      </w:rPr>
      <w:instrText xml:space="preserve">PAGE  </w:instrText>
    </w:r>
    <w:r>
      <w:rPr>
        <w:rStyle w:val="PageNumber"/>
      </w:rPr>
      <w:fldChar w:fldCharType="end"/>
    </w:r>
  </w:p>
  <w:p w14:paraId="086C8CF4" w14:textId="77777777" w:rsidR="009143AF" w:rsidRDefault="00000000" w:rsidP="00AC449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5105" w14:textId="77777777" w:rsidR="009143AF" w:rsidRPr="00B97BEE" w:rsidRDefault="00485B81" w:rsidP="00B97BEE">
    <w:pPr>
      <w:pStyle w:val="Footer"/>
      <w:framePr w:wrap="around" w:vAnchor="text" w:hAnchor="margin" w:xAlign="right" w:y="1"/>
      <w:rPr>
        <w:rStyle w:val="PageNumber"/>
        <w:color w:val="auto"/>
      </w:rPr>
    </w:pPr>
    <w:r w:rsidRPr="00B97BEE">
      <w:rPr>
        <w:rStyle w:val="PageNumber"/>
      </w:rPr>
      <w:fldChar w:fldCharType="begin"/>
    </w:r>
    <w:r w:rsidRPr="00B97BEE">
      <w:rPr>
        <w:rStyle w:val="PageNumber"/>
      </w:rPr>
      <w:instrText xml:space="preserve">PAGE  </w:instrText>
    </w:r>
    <w:r w:rsidRPr="00B97BEE">
      <w:rPr>
        <w:rStyle w:val="PageNumber"/>
      </w:rPr>
      <w:fldChar w:fldCharType="separate"/>
    </w:r>
    <w:r>
      <w:rPr>
        <w:rStyle w:val="PageNumber"/>
        <w:noProof/>
      </w:rPr>
      <w:t>1</w:t>
    </w:r>
    <w:r w:rsidRPr="00B97BEE">
      <w:rPr>
        <w:rStyle w:val="PageNumber"/>
      </w:rPr>
      <w:fldChar w:fldCharType="end"/>
    </w:r>
  </w:p>
  <w:p w14:paraId="6DCAD7BF" w14:textId="77777777" w:rsidR="009143AF" w:rsidRPr="00B97BEE" w:rsidRDefault="00485B81" w:rsidP="009E3BC3">
    <w:pPr>
      <w:pStyle w:val="Footer"/>
      <w:tabs>
        <w:tab w:val="clear" w:pos="8640"/>
        <w:tab w:val="left" w:pos="4320"/>
      </w:tabs>
    </w:pPr>
    <w:r>
      <w:t xml:space="preserve">WildResearch Annual Update Report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76DE8" w14:textId="77777777" w:rsidR="006729D6" w:rsidRDefault="006729D6">
      <w:pPr>
        <w:spacing w:before="0" w:after="0"/>
      </w:pPr>
      <w:r>
        <w:separator/>
      </w:r>
    </w:p>
  </w:footnote>
  <w:footnote w:type="continuationSeparator" w:id="0">
    <w:p w14:paraId="4319B858" w14:textId="77777777" w:rsidR="006729D6" w:rsidRDefault="006729D6">
      <w:pPr>
        <w:spacing w:before="0" w:after="0"/>
      </w:pPr>
      <w:r>
        <w:continuationSeparator/>
      </w:r>
    </w:p>
  </w:footnote>
  <w:footnote w:type="continuationNotice" w:id="1">
    <w:p w14:paraId="44627AFC" w14:textId="77777777" w:rsidR="006729D6" w:rsidRDefault="006729D6">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BBE18" w14:textId="77777777" w:rsidR="0028374A" w:rsidRDefault="00BB46FD" w:rsidP="00E86DEE">
    <w:pPr>
      <w:pStyle w:val="Header"/>
      <w:ind w:right="-1080"/>
      <w:jc w:val="right"/>
    </w:pPr>
    <w:r w:rsidRPr="00EE41D8">
      <w:rPr>
        <w:noProof/>
        <w:lang w:val="en-CA" w:eastAsia="en-CA"/>
      </w:rPr>
      <w:drawing>
        <wp:inline distT="0" distB="0" distL="0" distR="0" wp14:anchorId="60D4FF60" wp14:editId="6655F2BE">
          <wp:extent cx="1356360" cy="847725"/>
          <wp:effectExtent l="25400" t="0" r="0" b="0"/>
          <wp:docPr id="1" name="Picture 1"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BEC7" w14:textId="20BCD607" w:rsidR="00997C94" w:rsidRDefault="00997C94" w:rsidP="00997C94">
    <w:pPr>
      <w:pStyle w:val="Header"/>
      <w:ind w:right="-1080"/>
    </w:pPr>
    <w:r>
      <w:tab/>
    </w:r>
    <w:r w:rsidR="00CE67FE">
      <w:t xml:space="preserve">    </w:t>
    </w:r>
    <w:r w:rsidRPr="00EE41D8">
      <w:rPr>
        <w:noProof/>
        <w:lang w:val="en-CA" w:eastAsia="en-CA"/>
      </w:rPr>
      <w:drawing>
        <wp:inline distT="0" distB="0" distL="0" distR="0" wp14:anchorId="3093C311" wp14:editId="2FAF36DF">
          <wp:extent cx="1356360" cy="847725"/>
          <wp:effectExtent l="25400" t="0" r="0" b="0"/>
          <wp:docPr id="6" name="Picture 6"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BFC87" w14:textId="77777777" w:rsidR="00C65D22" w:rsidRDefault="00C65D22" w:rsidP="00997C94">
    <w:pPr>
      <w:pStyle w:val="Header"/>
      <w:ind w:right="-1080"/>
    </w:pPr>
    <w:r>
      <w:tab/>
      <w:t xml:space="preserve">    </w:t>
    </w:r>
    <w:r w:rsidRPr="00EE41D8">
      <w:rPr>
        <w:noProof/>
        <w:lang w:val="en-CA" w:eastAsia="en-CA"/>
      </w:rPr>
      <w:drawing>
        <wp:inline distT="0" distB="0" distL="0" distR="0" wp14:anchorId="2D1D27B7" wp14:editId="528972AB">
          <wp:extent cx="1356360" cy="847725"/>
          <wp:effectExtent l="25400" t="0" r="0" b="0"/>
          <wp:docPr id="3" name="Picture 3"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CC651" w14:textId="77777777" w:rsidR="009143AF" w:rsidRDefault="00485B81" w:rsidP="000F0A51">
    <w:pPr>
      <w:pStyle w:val="Header"/>
      <w:ind w:right="-1080"/>
      <w:jc w:val="right"/>
    </w:pPr>
    <w:r w:rsidRPr="00EE41D8">
      <w:rPr>
        <w:noProof/>
        <w:lang w:val="en-CA" w:eastAsia="en-CA"/>
      </w:rPr>
      <w:drawing>
        <wp:inline distT="0" distB="0" distL="0" distR="0" wp14:anchorId="054FDF3B" wp14:editId="64337DF3">
          <wp:extent cx="1356360" cy="847725"/>
          <wp:effectExtent l="25400" t="0" r="0" b="0"/>
          <wp:docPr id="4" name="Picture 4" descr="Macintosh HD:Users:ellyknight:Dropbox:PNC (1):Admin:Wild Research Logo Files:Black &amp; White:WildResearchLogoLR-B&amp;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yknight:Dropbox:PNC (1):Admin:Wild Research Logo Files:Black &amp; White:WildResearchLogoLR-B&amp;W.jpg"/>
                  <pic:cNvPicPr>
                    <a:picLocks noChangeAspect="1" noChangeArrowheads="1"/>
                  </pic:cNvPicPr>
                </pic:nvPicPr>
                <pic:blipFill>
                  <a:blip r:embed="rId1"/>
                  <a:srcRect/>
                  <a:stretch>
                    <a:fillRect/>
                  </a:stretch>
                </pic:blipFill>
                <pic:spPr bwMode="auto">
                  <a:xfrm>
                    <a:off x="0" y="0"/>
                    <a:ext cx="1360707" cy="85044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17EAC3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E526F5"/>
    <w:multiLevelType w:val="multilevel"/>
    <w:tmpl w:val="6A3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616DF"/>
    <w:multiLevelType w:val="hybridMultilevel"/>
    <w:tmpl w:val="5414D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4E2536"/>
    <w:multiLevelType w:val="hybridMultilevel"/>
    <w:tmpl w:val="D6D41E56"/>
    <w:lvl w:ilvl="0" w:tplc="E95887A2">
      <w:start w:val="5"/>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A92761C"/>
    <w:multiLevelType w:val="hybridMultilevel"/>
    <w:tmpl w:val="D11A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BD46A4"/>
    <w:multiLevelType w:val="hybridMultilevel"/>
    <w:tmpl w:val="759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F3D3F"/>
    <w:multiLevelType w:val="hybridMultilevel"/>
    <w:tmpl w:val="B486F8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14494"/>
    <w:multiLevelType w:val="multilevel"/>
    <w:tmpl w:val="5CCA459C"/>
    <w:lvl w:ilvl="0">
      <w:start w:val="1"/>
      <w:numFmt w:val="decimal"/>
      <w:pStyle w:val="Heading1"/>
      <w:lvlText w:val="%1."/>
      <w:lvlJc w:val="left"/>
      <w:pPr>
        <w:ind w:left="786" w:hanging="360"/>
      </w:pPr>
    </w:lvl>
    <w:lvl w:ilvl="1">
      <w:start w:val="1"/>
      <w:numFmt w:val="decimal"/>
      <w:pStyle w:val="Heading2"/>
      <w:lvlText w:val="%1.%2."/>
      <w:lvlJc w:val="left"/>
      <w:pPr>
        <w:ind w:left="1236" w:hanging="432"/>
      </w:pPr>
    </w:lvl>
    <w:lvl w:ilvl="2">
      <w:start w:val="1"/>
      <w:numFmt w:val="decimal"/>
      <w:pStyle w:val="Heading3"/>
      <w:lvlText w:val="%1.%2.%3."/>
      <w:lvlJc w:val="left"/>
      <w:pPr>
        <w:ind w:left="1668" w:hanging="504"/>
      </w:pPr>
    </w:lvl>
    <w:lvl w:ilvl="3">
      <w:start w:val="1"/>
      <w:numFmt w:val="decimal"/>
      <w:lvlText w:val="%1.%2.%3.%4."/>
      <w:lvlJc w:val="left"/>
      <w:pPr>
        <w:ind w:left="2172" w:hanging="648"/>
      </w:pPr>
    </w:lvl>
    <w:lvl w:ilvl="4">
      <w:start w:val="1"/>
      <w:numFmt w:val="decimal"/>
      <w:lvlText w:val="%1.%2.%3.%4.%5."/>
      <w:lvlJc w:val="left"/>
      <w:pPr>
        <w:ind w:left="2676" w:hanging="792"/>
      </w:pPr>
    </w:lvl>
    <w:lvl w:ilvl="5">
      <w:start w:val="1"/>
      <w:numFmt w:val="decimal"/>
      <w:lvlText w:val="%1.%2.%3.%4.%5.%6."/>
      <w:lvlJc w:val="left"/>
      <w:pPr>
        <w:ind w:left="3180" w:hanging="936"/>
      </w:pPr>
    </w:lvl>
    <w:lvl w:ilvl="6">
      <w:start w:val="1"/>
      <w:numFmt w:val="decimal"/>
      <w:lvlText w:val="%1.%2.%3.%4.%5.%6.%7."/>
      <w:lvlJc w:val="left"/>
      <w:pPr>
        <w:ind w:left="3684" w:hanging="1080"/>
      </w:pPr>
    </w:lvl>
    <w:lvl w:ilvl="7">
      <w:start w:val="1"/>
      <w:numFmt w:val="decimal"/>
      <w:lvlText w:val="%1.%2.%3.%4.%5.%6.%7.%8."/>
      <w:lvlJc w:val="left"/>
      <w:pPr>
        <w:ind w:left="4188" w:hanging="1224"/>
      </w:pPr>
    </w:lvl>
    <w:lvl w:ilvl="8">
      <w:start w:val="1"/>
      <w:numFmt w:val="decimal"/>
      <w:lvlText w:val="%1.%2.%3.%4.%5.%6.%7.%8.%9."/>
      <w:lvlJc w:val="left"/>
      <w:pPr>
        <w:ind w:left="4764" w:hanging="1440"/>
      </w:pPr>
    </w:lvl>
  </w:abstractNum>
  <w:abstractNum w:abstractNumId="8" w15:restartNumberingAfterBreak="0">
    <w:nsid w:val="1EA14BB7"/>
    <w:multiLevelType w:val="hybridMultilevel"/>
    <w:tmpl w:val="2774EC1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1FA23699"/>
    <w:multiLevelType w:val="hybridMultilevel"/>
    <w:tmpl w:val="77C6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12E43"/>
    <w:multiLevelType w:val="hybridMultilevel"/>
    <w:tmpl w:val="DEB41A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54208A2"/>
    <w:multiLevelType w:val="hybridMultilevel"/>
    <w:tmpl w:val="6B5C3BA8"/>
    <w:lvl w:ilvl="0" w:tplc="750CBA2A">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20193"/>
    <w:multiLevelType w:val="hybridMultilevel"/>
    <w:tmpl w:val="26B8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220E16"/>
    <w:multiLevelType w:val="hybridMultilevel"/>
    <w:tmpl w:val="3532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69D02E7"/>
    <w:multiLevelType w:val="hybridMultilevel"/>
    <w:tmpl w:val="6F08E8AC"/>
    <w:lvl w:ilvl="0" w:tplc="4AEEE86E">
      <w:start w:val="3"/>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15:restartNumberingAfterBreak="0">
    <w:nsid w:val="27255E74"/>
    <w:multiLevelType w:val="hybridMultilevel"/>
    <w:tmpl w:val="B5FAD7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7A40059"/>
    <w:multiLevelType w:val="hybridMultilevel"/>
    <w:tmpl w:val="E848A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60983"/>
    <w:multiLevelType w:val="hybridMultilevel"/>
    <w:tmpl w:val="643A8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32398F"/>
    <w:multiLevelType w:val="hybridMultilevel"/>
    <w:tmpl w:val="CE3A2E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5677D8D"/>
    <w:multiLevelType w:val="hybridMultilevel"/>
    <w:tmpl w:val="C5920D32"/>
    <w:lvl w:ilvl="0" w:tplc="5B509014">
      <w:start w:val="5"/>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15:restartNumberingAfterBreak="0">
    <w:nsid w:val="36C73545"/>
    <w:multiLevelType w:val="hybridMultilevel"/>
    <w:tmpl w:val="A510EA40"/>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851FEA"/>
    <w:multiLevelType w:val="hybridMultilevel"/>
    <w:tmpl w:val="3394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704F0"/>
    <w:multiLevelType w:val="hybridMultilevel"/>
    <w:tmpl w:val="A142E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04E27EA"/>
    <w:multiLevelType w:val="hybridMultilevel"/>
    <w:tmpl w:val="5568DA20"/>
    <w:lvl w:ilvl="0" w:tplc="7BA29A06">
      <w:start w:val="3"/>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4646806"/>
    <w:multiLevelType w:val="hybridMultilevel"/>
    <w:tmpl w:val="D0F02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D52A4"/>
    <w:multiLevelType w:val="hybridMultilevel"/>
    <w:tmpl w:val="C3EA5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61532C7"/>
    <w:multiLevelType w:val="hybridMultilevel"/>
    <w:tmpl w:val="918E7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85DCC"/>
    <w:multiLevelType w:val="hybridMultilevel"/>
    <w:tmpl w:val="97BEEC38"/>
    <w:lvl w:ilvl="0" w:tplc="A1163E3C">
      <w:start w:val="1"/>
      <w:numFmt w:val="bullet"/>
      <w:lvlText w:val=""/>
      <w:lvlJc w:val="left"/>
      <w:pPr>
        <w:ind w:left="720" w:hanging="360"/>
      </w:pPr>
      <w:rPr>
        <w:rFonts w:ascii="Symbol" w:hAnsi="Symbol" w:hint="default"/>
        <w:sz w:val="20"/>
        <w:szCs w:val="20"/>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9137A7E"/>
    <w:multiLevelType w:val="hybridMultilevel"/>
    <w:tmpl w:val="64823760"/>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hint="default"/>
      </w:rPr>
    </w:lvl>
    <w:lvl w:ilvl="2" w:tplc="04090005">
      <w:start w:val="1"/>
      <w:numFmt w:val="bullet"/>
      <w:lvlText w:val=""/>
      <w:lvlJc w:val="left"/>
      <w:pPr>
        <w:ind w:left="2088" w:hanging="360"/>
      </w:pPr>
      <w:rPr>
        <w:rFonts w:ascii="Wingdings" w:hAnsi="Wingdings" w:hint="default"/>
      </w:rPr>
    </w:lvl>
    <w:lvl w:ilvl="3" w:tplc="0409000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9" w15:restartNumberingAfterBreak="0">
    <w:nsid w:val="599024EE"/>
    <w:multiLevelType w:val="hybridMultilevel"/>
    <w:tmpl w:val="DCD8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EB1714"/>
    <w:multiLevelType w:val="hybridMultilevel"/>
    <w:tmpl w:val="FC70EFB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C6151E4"/>
    <w:multiLevelType w:val="hybridMultilevel"/>
    <w:tmpl w:val="BE9A8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BA202E"/>
    <w:multiLevelType w:val="hybridMultilevel"/>
    <w:tmpl w:val="96105E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B600D20"/>
    <w:multiLevelType w:val="hybridMultilevel"/>
    <w:tmpl w:val="E3EC8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3857FF"/>
    <w:multiLevelType w:val="hybridMultilevel"/>
    <w:tmpl w:val="56D47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FC2F00"/>
    <w:multiLevelType w:val="hybridMultilevel"/>
    <w:tmpl w:val="39A83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F1864"/>
    <w:multiLevelType w:val="hybridMultilevel"/>
    <w:tmpl w:val="B448C64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35A064D"/>
    <w:multiLevelType w:val="hybridMultilevel"/>
    <w:tmpl w:val="C5A6F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4CF743E"/>
    <w:multiLevelType w:val="hybridMultilevel"/>
    <w:tmpl w:val="C86ED5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782491"/>
    <w:multiLevelType w:val="hybridMultilevel"/>
    <w:tmpl w:val="297C0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CA47D1"/>
    <w:multiLevelType w:val="hybridMultilevel"/>
    <w:tmpl w:val="0E1ED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D4C1ED4"/>
    <w:multiLevelType w:val="hybridMultilevel"/>
    <w:tmpl w:val="E4DA02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52344138">
    <w:abstractNumId w:val="7"/>
  </w:num>
  <w:num w:numId="2" w16cid:durableId="811363102">
    <w:abstractNumId w:val="28"/>
  </w:num>
  <w:num w:numId="3" w16cid:durableId="1496337779">
    <w:abstractNumId w:val="27"/>
  </w:num>
  <w:num w:numId="4" w16cid:durableId="1354452319">
    <w:abstractNumId w:val="37"/>
  </w:num>
  <w:num w:numId="5" w16cid:durableId="934826668">
    <w:abstractNumId w:val="13"/>
  </w:num>
  <w:num w:numId="6" w16cid:durableId="1142504363">
    <w:abstractNumId w:val="2"/>
  </w:num>
  <w:num w:numId="7" w16cid:durableId="2131625764">
    <w:abstractNumId w:val="29"/>
  </w:num>
  <w:num w:numId="8" w16cid:durableId="1021587433">
    <w:abstractNumId w:val="24"/>
  </w:num>
  <w:num w:numId="9" w16cid:durableId="252666087">
    <w:abstractNumId w:val="17"/>
  </w:num>
  <w:num w:numId="10" w16cid:durableId="1937900275">
    <w:abstractNumId w:val="5"/>
  </w:num>
  <w:num w:numId="11" w16cid:durableId="1610746106">
    <w:abstractNumId w:val="9"/>
  </w:num>
  <w:num w:numId="12" w16cid:durableId="504514281">
    <w:abstractNumId w:val="26"/>
  </w:num>
  <w:num w:numId="13" w16cid:durableId="216626296">
    <w:abstractNumId w:val="39"/>
  </w:num>
  <w:num w:numId="14" w16cid:durableId="10640612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48409777">
    <w:abstractNumId w:val="41"/>
  </w:num>
  <w:num w:numId="16" w16cid:durableId="8917745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84850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74574740">
    <w:abstractNumId w:val="0"/>
  </w:num>
  <w:num w:numId="19" w16cid:durableId="1902599836">
    <w:abstractNumId w:val="21"/>
  </w:num>
  <w:num w:numId="20" w16cid:durableId="48994730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088338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44473017">
    <w:abstractNumId w:val="12"/>
  </w:num>
  <w:num w:numId="23" w16cid:durableId="447360825">
    <w:abstractNumId w:val="34"/>
  </w:num>
  <w:num w:numId="24" w16cid:durableId="1430783337">
    <w:abstractNumId w:val="38"/>
  </w:num>
  <w:num w:numId="25" w16cid:durableId="1668442145">
    <w:abstractNumId w:val="31"/>
  </w:num>
  <w:num w:numId="26" w16cid:durableId="452596965">
    <w:abstractNumId w:val="18"/>
  </w:num>
  <w:num w:numId="27" w16cid:durableId="173881215">
    <w:abstractNumId w:val="22"/>
  </w:num>
  <w:num w:numId="28" w16cid:durableId="1954902221">
    <w:abstractNumId w:val="16"/>
  </w:num>
  <w:num w:numId="29" w16cid:durableId="489445213">
    <w:abstractNumId w:val="8"/>
  </w:num>
  <w:num w:numId="30" w16cid:durableId="494809918">
    <w:abstractNumId w:val="32"/>
  </w:num>
  <w:num w:numId="31" w16cid:durableId="88435368">
    <w:abstractNumId w:val="20"/>
  </w:num>
  <w:num w:numId="32" w16cid:durableId="136343455">
    <w:abstractNumId w:val="4"/>
  </w:num>
  <w:num w:numId="33" w16cid:durableId="992755933">
    <w:abstractNumId w:val="15"/>
  </w:num>
  <w:num w:numId="34" w16cid:durableId="18365303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21561260">
    <w:abstractNumId w:val="1"/>
  </w:num>
  <w:num w:numId="36" w16cid:durableId="2098558166">
    <w:abstractNumId w:val="3"/>
  </w:num>
  <w:num w:numId="37" w16cid:durableId="2080470904">
    <w:abstractNumId w:val="35"/>
  </w:num>
  <w:num w:numId="38" w16cid:durableId="1372072082">
    <w:abstractNumId w:val="33"/>
  </w:num>
  <w:num w:numId="39" w16cid:durableId="1388917653">
    <w:abstractNumId w:val="14"/>
  </w:num>
  <w:num w:numId="40" w16cid:durableId="663820545">
    <w:abstractNumId w:val="23"/>
  </w:num>
  <w:num w:numId="41" w16cid:durableId="1323971448">
    <w:abstractNumId w:val="19"/>
  </w:num>
  <w:num w:numId="42" w16cid:durableId="1999766097">
    <w:abstractNumId w:val="10"/>
  </w:num>
  <w:num w:numId="43" w16cid:durableId="1728146171">
    <w:abstractNumId w:val="25"/>
  </w:num>
  <w:num w:numId="44" w16cid:durableId="1959799773">
    <w:abstractNumId w:val="40"/>
  </w:num>
  <w:num w:numId="45" w16cid:durableId="261692793">
    <w:abstractNumId w:val="11"/>
  </w:num>
  <w:num w:numId="46" w16cid:durableId="847137096">
    <w:abstractNumId w:val="36"/>
  </w:num>
  <w:num w:numId="47" w16cid:durableId="2136176293">
    <w:abstractNumId w:val="30"/>
  </w:num>
  <w:num w:numId="48" w16cid:durableId="2063210766">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B30"/>
    <w:rsid w:val="00000DE6"/>
    <w:rsid w:val="0000428B"/>
    <w:rsid w:val="00005E5A"/>
    <w:rsid w:val="0000671B"/>
    <w:rsid w:val="000076E3"/>
    <w:rsid w:val="0001145A"/>
    <w:rsid w:val="000120C0"/>
    <w:rsid w:val="00013CD5"/>
    <w:rsid w:val="000174CF"/>
    <w:rsid w:val="00020B80"/>
    <w:rsid w:val="00021F2D"/>
    <w:rsid w:val="000234C4"/>
    <w:rsid w:val="0002362A"/>
    <w:rsid w:val="0002538D"/>
    <w:rsid w:val="00027635"/>
    <w:rsid w:val="00027DBF"/>
    <w:rsid w:val="00030D08"/>
    <w:rsid w:val="00031E64"/>
    <w:rsid w:val="000338C0"/>
    <w:rsid w:val="00035248"/>
    <w:rsid w:val="000353BD"/>
    <w:rsid w:val="000361B5"/>
    <w:rsid w:val="00036A0D"/>
    <w:rsid w:val="00037AA4"/>
    <w:rsid w:val="00047992"/>
    <w:rsid w:val="00047AB6"/>
    <w:rsid w:val="000514A6"/>
    <w:rsid w:val="000526DF"/>
    <w:rsid w:val="00052B68"/>
    <w:rsid w:val="00054A15"/>
    <w:rsid w:val="000601A8"/>
    <w:rsid w:val="00060C4E"/>
    <w:rsid w:val="00062390"/>
    <w:rsid w:val="0006299D"/>
    <w:rsid w:val="00062BD2"/>
    <w:rsid w:val="00063B7D"/>
    <w:rsid w:val="00064393"/>
    <w:rsid w:val="0007125C"/>
    <w:rsid w:val="00072992"/>
    <w:rsid w:val="00072CF7"/>
    <w:rsid w:val="0007664A"/>
    <w:rsid w:val="0007667D"/>
    <w:rsid w:val="00076C75"/>
    <w:rsid w:val="0008174A"/>
    <w:rsid w:val="000827F7"/>
    <w:rsid w:val="00090505"/>
    <w:rsid w:val="00091EF0"/>
    <w:rsid w:val="0009217D"/>
    <w:rsid w:val="00092D4E"/>
    <w:rsid w:val="00095989"/>
    <w:rsid w:val="00096B2F"/>
    <w:rsid w:val="000A14D5"/>
    <w:rsid w:val="000A2EAB"/>
    <w:rsid w:val="000A3E1F"/>
    <w:rsid w:val="000A5C36"/>
    <w:rsid w:val="000A5DB5"/>
    <w:rsid w:val="000A6890"/>
    <w:rsid w:val="000A6D1A"/>
    <w:rsid w:val="000B1A22"/>
    <w:rsid w:val="000B3589"/>
    <w:rsid w:val="000B41AE"/>
    <w:rsid w:val="000B4BDC"/>
    <w:rsid w:val="000B4D30"/>
    <w:rsid w:val="000B7332"/>
    <w:rsid w:val="000B79F6"/>
    <w:rsid w:val="000B7BD2"/>
    <w:rsid w:val="000C1F89"/>
    <w:rsid w:val="000D2103"/>
    <w:rsid w:val="000D290A"/>
    <w:rsid w:val="000D3BBA"/>
    <w:rsid w:val="000E2E43"/>
    <w:rsid w:val="000E498E"/>
    <w:rsid w:val="000E5E68"/>
    <w:rsid w:val="000E6EEA"/>
    <w:rsid w:val="000E7204"/>
    <w:rsid w:val="000E7C10"/>
    <w:rsid w:val="000F0125"/>
    <w:rsid w:val="000F04CC"/>
    <w:rsid w:val="000F0BA9"/>
    <w:rsid w:val="000F27F0"/>
    <w:rsid w:val="000F2886"/>
    <w:rsid w:val="000F3D5A"/>
    <w:rsid w:val="000F4B05"/>
    <w:rsid w:val="000F4ED4"/>
    <w:rsid w:val="000F59A7"/>
    <w:rsid w:val="000F7EE3"/>
    <w:rsid w:val="00100EB8"/>
    <w:rsid w:val="00105DE7"/>
    <w:rsid w:val="00105E0B"/>
    <w:rsid w:val="00105FDA"/>
    <w:rsid w:val="00106DF7"/>
    <w:rsid w:val="0011061E"/>
    <w:rsid w:val="00116581"/>
    <w:rsid w:val="00116ABD"/>
    <w:rsid w:val="00117650"/>
    <w:rsid w:val="00122690"/>
    <w:rsid w:val="0012368D"/>
    <w:rsid w:val="00123961"/>
    <w:rsid w:val="00124BAB"/>
    <w:rsid w:val="001250C7"/>
    <w:rsid w:val="0012535B"/>
    <w:rsid w:val="00126EA1"/>
    <w:rsid w:val="0012708D"/>
    <w:rsid w:val="0012771C"/>
    <w:rsid w:val="00131880"/>
    <w:rsid w:val="00132FF8"/>
    <w:rsid w:val="00133C54"/>
    <w:rsid w:val="00135BB7"/>
    <w:rsid w:val="00135E0F"/>
    <w:rsid w:val="00136CD5"/>
    <w:rsid w:val="00141406"/>
    <w:rsid w:val="001425A3"/>
    <w:rsid w:val="00142E5C"/>
    <w:rsid w:val="00145140"/>
    <w:rsid w:val="00151803"/>
    <w:rsid w:val="00155266"/>
    <w:rsid w:val="00155CAB"/>
    <w:rsid w:val="00160933"/>
    <w:rsid w:val="00166C7B"/>
    <w:rsid w:val="001705B4"/>
    <w:rsid w:val="00170DA6"/>
    <w:rsid w:val="00173790"/>
    <w:rsid w:val="0017525E"/>
    <w:rsid w:val="00176A30"/>
    <w:rsid w:val="00177306"/>
    <w:rsid w:val="0018131A"/>
    <w:rsid w:val="001816F4"/>
    <w:rsid w:val="00182683"/>
    <w:rsid w:val="00182A94"/>
    <w:rsid w:val="00183874"/>
    <w:rsid w:val="00183B0A"/>
    <w:rsid w:val="0018417F"/>
    <w:rsid w:val="00184562"/>
    <w:rsid w:val="001846C2"/>
    <w:rsid w:val="00185317"/>
    <w:rsid w:val="00187017"/>
    <w:rsid w:val="001876E9"/>
    <w:rsid w:val="0019050C"/>
    <w:rsid w:val="001937D6"/>
    <w:rsid w:val="001A0910"/>
    <w:rsid w:val="001A2D07"/>
    <w:rsid w:val="001B1F4B"/>
    <w:rsid w:val="001B3952"/>
    <w:rsid w:val="001B4EC2"/>
    <w:rsid w:val="001B799A"/>
    <w:rsid w:val="001B7A64"/>
    <w:rsid w:val="001C04BF"/>
    <w:rsid w:val="001C5927"/>
    <w:rsid w:val="001C5F19"/>
    <w:rsid w:val="001D1B0F"/>
    <w:rsid w:val="001D28C7"/>
    <w:rsid w:val="001D4089"/>
    <w:rsid w:val="001D56E5"/>
    <w:rsid w:val="001E1100"/>
    <w:rsid w:val="001E22BC"/>
    <w:rsid w:val="001E3D91"/>
    <w:rsid w:val="001E4004"/>
    <w:rsid w:val="001E606C"/>
    <w:rsid w:val="001E661D"/>
    <w:rsid w:val="001E7287"/>
    <w:rsid w:val="001E7C42"/>
    <w:rsid w:val="001F169D"/>
    <w:rsid w:val="001F2499"/>
    <w:rsid w:val="001F381D"/>
    <w:rsid w:val="001F4CCF"/>
    <w:rsid w:val="001F68F3"/>
    <w:rsid w:val="002011D4"/>
    <w:rsid w:val="00202151"/>
    <w:rsid w:val="00204914"/>
    <w:rsid w:val="0020552C"/>
    <w:rsid w:val="00205F5C"/>
    <w:rsid w:val="00206BC8"/>
    <w:rsid w:val="0021052F"/>
    <w:rsid w:val="0021112F"/>
    <w:rsid w:val="0021377A"/>
    <w:rsid w:val="00214FF4"/>
    <w:rsid w:val="002177EC"/>
    <w:rsid w:val="00221CC2"/>
    <w:rsid w:val="00223506"/>
    <w:rsid w:val="00225E98"/>
    <w:rsid w:val="00231892"/>
    <w:rsid w:val="00232363"/>
    <w:rsid w:val="00232C04"/>
    <w:rsid w:val="00232D26"/>
    <w:rsid w:val="00233DCD"/>
    <w:rsid w:val="0023760F"/>
    <w:rsid w:val="00241555"/>
    <w:rsid w:val="00241A0D"/>
    <w:rsid w:val="00241B38"/>
    <w:rsid w:val="0024230D"/>
    <w:rsid w:val="002434A7"/>
    <w:rsid w:val="0024473B"/>
    <w:rsid w:val="002477F6"/>
    <w:rsid w:val="0024783F"/>
    <w:rsid w:val="0025671C"/>
    <w:rsid w:val="0026108D"/>
    <w:rsid w:val="0026396A"/>
    <w:rsid w:val="00264FD7"/>
    <w:rsid w:val="00266A17"/>
    <w:rsid w:val="00266BBD"/>
    <w:rsid w:val="00270500"/>
    <w:rsid w:val="00271594"/>
    <w:rsid w:val="002726F5"/>
    <w:rsid w:val="002736BB"/>
    <w:rsid w:val="00274B5F"/>
    <w:rsid w:val="00282193"/>
    <w:rsid w:val="00282C1C"/>
    <w:rsid w:val="00283B44"/>
    <w:rsid w:val="002877D9"/>
    <w:rsid w:val="00287881"/>
    <w:rsid w:val="002954F4"/>
    <w:rsid w:val="002A3B93"/>
    <w:rsid w:val="002A4FCC"/>
    <w:rsid w:val="002A6A49"/>
    <w:rsid w:val="002A7076"/>
    <w:rsid w:val="002A78A6"/>
    <w:rsid w:val="002A7928"/>
    <w:rsid w:val="002B03F1"/>
    <w:rsid w:val="002B2AEE"/>
    <w:rsid w:val="002B33E4"/>
    <w:rsid w:val="002B5A1E"/>
    <w:rsid w:val="002C0FA0"/>
    <w:rsid w:val="002C19F4"/>
    <w:rsid w:val="002C1F25"/>
    <w:rsid w:val="002C28E5"/>
    <w:rsid w:val="002C3284"/>
    <w:rsid w:val="002C3633"/>
    <w:rsid w:val="002C3E1B"/>
    <w:rsid w:val="002C431B"/>
    <w:rsid w:val="002C6411"/>
    <w:rsid w:val="002D1F95"/>
    <w:rsid w:val="002D484D"/>
    <w:rsid w:val="002D58C1"/>
    <w:rsid w:val="002D5FE0"/>
    <w:rsid w:val="002D6528"/>
    <w:rsid w:val="002D6618"/>
    <w:rsid w:val="002D7F99"/>
    <w:rsid w:val="002E35DA"/>
    <w:rsid w:val="002E6100"/>
    <w:rsid w:val="002F481A"/>
    <w:rsid w:val="002F4C39"/>
    <w:rsid w:val="002F51AB"/>
    <w:rsid w:val="003028BB"/>
    <w:rsid w:val="003058D7"/>
    <w:rsid w:val="003069AA"/>
    <w:rsid w:val="00312309"/>
    <w:rsid w:val="00315D3C"/>
    <w:rsid w:val="0031754E"/>
    <w:rsid w:val="0032002E"/>
    <w:rsid w:val="00323B3B"/>
    <w:rsid w:val="00325AEF"/>
    <w:rsid w:val="00326B62"/>
    <w:rsid w:val="003316DA"/>
    <w:rsid w:val="003323BA"/>
    <w:rsid w:val="00332C12"/>
    <w:rsid w:val="003365A2"/>
    <w:rsid w:val="00337118"/>
    <w:rsid w:val="00342076"/>
    <w:rsid w:val="00343CAB"/>
    <w:rsid w:val="003448DC"/>
    <w:rsid w:val="00350E77"/>
    <w:rsid w:val="00351EAC"/>
    <w:rsid w:val="00354532"/>
    <w:rsid w:val="003622CC"/>
    <w:rsid w:val="00364878"/>
    <w:rsid w:val="0036620E"/>
    <w:rsid w:val="00370396"/>
    <w:rsid w:val="003708B8"/>
    <w:rsid w:val="003749C5"/>
    <w:rsid w:val="0038090D"/>
    <w:rsid w:val="00380FF5"/>
    <w:rsid w:val="00381243"/>
    <w:rsid w:val="00383B25"/>
    <w:rsid w:val="00383EE9"/>
    <w:rsid w:val="003847AA"/>
    <w:rsid w:val="00390C6F"/>
    <w:rsid w:val="0039215B"/>
    <w:rsid w:val="00395240"/>
    <w:rsid w:val="003953D2"/>
    <w:rsid w:val="00397D10"/>
    <w:rsid w:val="003A1D7D"/>
    <w:rsid w:val="003A5C56"/>
    <w:rsid w:val="003A79CE"/>
    <w:rsid w:val="003B04C6"/>
    <w:rsid w:val="003B10E1"/>
    <w:rsid w:val="003B1708"/>
    <w:rsid w:val="003B1DDB"/>
    <w:rsid w:val="003B54D8"/>
    <w:rsid w:val="003B6264"/>
    <w:rsid w:val="003B7F3C"/>
    <w:rsid w:val="003C4F5B"/>
    <w:rsid w:val="003D19E0"/>
    <w:rsid w:val="003D1C1A"/>
    <w:rsid w:val="003D319A"/>
    <w:rsid w:val="003D385D"/>
    <w:rsid w:val="003D4940"/>
    <w:rsid w:val="003D49D3"/>
    <w:rsid w:val="003D6952"/>
    <w:rsid w:val="003D6A77"/>
    <w:rsid w:val="003D6BE3"/>
    <w:rsid w:val="003D75BD"/>
    <w:rsid w:val="003E0992"/>
    <w:rsid w:val="003E2A56"/>
    <w:rsid w:val="003E31A2"/>
    <w:rsid w:val="003E332C"/>
    <w:rsid w:val="003E52C5"/>
    <w:rsid w:val="003F06B6"/>
    <w:rsid w:val="003F11C5"/>
    <w:rsid w:val="003F2CA4"/>
    <w:rsid w:val="00400852"/>
    <w:rsid w:val="00402014"/>
    <w:rsid w:val="004064A1"/>
    <w:rsid w:val="0041124D"/>
    <w:rsid w:val="00411FBC"/>
    <w:rsid w:val="004130CF"/>
    <w:rsid w:val="004136EB"/>
    <w:rsid w:val="00413848"/>
    <w:rsid w:val="00413E99"/>
    <w:rsid w:val="00414C60"/>
    <w:rsid w:val="00415B80"/>
    <w:rsid w:val="00421FF9"/>
    <w:rsid w:val="00423400"/>
    <w:rsid w:val="00424775"/>
    <w:rsid w:val="004249EB"/>
    <w:rsid w:val="004252E6"/>
    <w:rsid w:val="004314B8"/>
    <w:rsid w:val="00431F68"/>
    <w:rsid w:val="0043264D"/>
    <w:rsid w:val="00436915"/>
    <w:rsid w:val="004375E5"/>
    <w:rsid w:val="004409CA"/>
    <w:rsid w:val="00441439"/>
    <w:rsid w:val="00444526"/>
    <w:rsid w:val="0045394B"/>
    <w:rsid w:val="0045463A"/>
    <w:rsid w:val="00454BA6"/>
    <w:rsid w:val="00456822"/>
    <w:rsid w:val="00457659"/>
    <w:rsid w:val="0046165F"/>
    <w:rsid w:val="00467240"/>
    <w:rsid w:val="00470038"/>
    <w:rsid w:val="00474C18"/>
    <w:rsid w:val="00476146"/>
    <w:rsid w:val="00485B81"/>
    <w:rsid w:val="0049045C"/>
    <w:rsid w:val="00491B35"/>
    <w:rsid w:val="0049462A"/>
    <w:rsid w:val="0049555B"/>
    <w:rsid w:val="00497573"/>
    <w:rsid w:val="00497EFF"/>
    <w:rsid w:val="00497F43"/>
    <w:rsid w:val="004A1BF9"/>
    <w:rsid w:val="004A78EC"/>
    <w:rsid w:val="004B3CE6"/>
    <w:rsid w:val="004B3EC2"/>
    <w:rsid w:val="004B6674"/>
    <w:rsid w:val="004B784C"/>
    <w:rsid w:val="004C1C42"/>
    <w:rsid w:val="004C4CDD"/>
    <w:rsid w:val="004C517E"/>
    <w:rsid w:val="004C59B5"/>
    <w:rsid w:val="004C61FB"/>
    <w:rsid w:val="004C754B"/>
    <w:rsid w:val="004C7762"/>
    <w:rsid w:val="004D1064"/>
    <w:rsid w:val="004D2011"/>
    <w:rsid w:val="004D56B4"/>
    <w:rsid w:val="004D727B"/>
    <w:rsid w:val="004D7CC0"/>
    <w:rsid w:val="004E1CAA"/>
    <w:rsid w:val="004E3392"/>
    <w:rsid w:val="004E55DF"/>
    <w:rsid w:val="004E63AB"/>
    <w:rsid w:val="004E6DBD"/>
    <w:rsid w:val="004F14E6"/>
    <w:rsid w:val="004F1D74"/>
    <w:rsid w:val="004F317A"/>
    <w:rsid w:val="004F34C1"/>
    <w:rsid w:val="004F4E0E"/>
    <w:rsid w:val="004F6F0C"/>
    <w:rsid w:val="005032C6"/>
    <w:rsid w:val="00504D31"/>
    <w:rsid w:val="005050C9"/>
    <w:rsid w:val="00505111"/>
    <w:rsid w:val="00505524"/>
    <w:rsid w:val="005075C1"/>
    <w:rsid w:val="00510466"/>
    <w:rsid w:val="00513AE3"/>
    <w:rsid w:val="00513CFD"/>
    <w:rsid w:val="00514A28"/>
    <w:rsid w:val="00514DDD"/>
    <w:rsid w:val="00514E4E"/>
    <w:rsid w:val="005262A1"/>
    <w:rsid w:val="00531158"/>
    <w:rsid w:val="005315A5"/>
    <w:rsid w:val="00535A12"/>
    <w:rsid w:val="00536C96"/>
    <w:rsid w:val="005373D5"/>
    <w:rsid w:val="00544FB5"/>
    <w:rsid w:val="00547251"/>
    <w:rsid w:val="005505E5"/>
    <w:rsid w:val="005572A0"/>
    <w:rsid w:val="005612F4"/>
    <w:rsid w:val="005659E2"/>
    <w:rsid w:val="00566625"/>
    <w:rsid w:val="005725F8"/>
    <w:rsid w:val="00572876"/>
    <w:rsid w:val="00573782"/>
    <w:rsid w:val="00574386"/>
    <w:rsid w:val="005774BE"/>
    <w:rsid w:val="00582864"/>
    <w:rsid w:val="00590A65"/>
    <w:rsid w:val="005928FF"/>
    <w:rsid w:val="00593BF8"/>
    <w:rsid w:val="00594604"/>
    <w:rsid w:val="00596891"/>
    <w:rsid w:val="005A1AF6"/>
    <w:rsid w:val="005A2B4F"/>
    <w:rsid w:val="005A44CA"/>
    <w:rsid w:val="005A4ADF"/>
    <w:rsid w:val="005A5AD6"/>
    <w:rsid w:val="005B0998"/>
    <w:rsid w:val="005B2514"/>
    <w:rsid w:val="005B2EC1"/>
    <w:rsid w:val="005B4A6D"/>
    <w:rsid w:val="005B5811"/>
    <w:rsid w:val="005B5F02"/>
    <w:rsid w:val="005B6A30"/>
    <w:rsid w:val="005B7439"/>
    <w:rsid w:val="005C0ABE"/>
    <w:rsid w:val="005C2161"/>
    <w:rsid w:val="005C4D22"/>
    <w:rsid w:val="005C55EF"/>
    <w:rsid w:val="005C6C2C"/>
    <w:rsid w:val="005C77D0"/>
    <w:rsid w:val="005D30B9"/>
    <w:rsid w:val="005D5D80"/>
    <w:rsid w:val="005D73F8"/>
    <w:rsid w:val="005D766B"/>
    <w:rsid w:val="005E3658"/>
    <w:rsid w:val="005E44F5"/>
    <w:rsid w:val="005E4809"/>
    <w:rsid w:val="005E4880"/>
    <w:rsid w:val="005F0B10"/>
    <w:rsid w:val="005F28B1"/>
    <w:rsid w:val="005F594C"/>
    <w:rsid w:val="005F7B08"/>
    <w:rsid w:val="00600898"/>
    <w:rsid w:val="006074CD"/>
    <w:rsid w:val="006079D0"/>
    <w:rsid w:val="00610D7C"/>
    <w:rsid w:val="00611984"/>
    <w:rsid w:val="006123F3"/>
    <w:rsid w:val="00612B96"/>
    <w:rsid w:val="00617FEE"/>
    <w:rsid w:val="00621B40"/>
    <w:rsid w:val="00624567"/>
    <w:rsid w:val="00626A12"/>
    <w:rsid w:val="00632C50"/>
    <w:rsid w:val="0063573F"/>
    <w:rsid w:val="00636164"/>
    <w:rsid w:val="006425E4"/>
    <w:rsid w:val="00642F82"/>
    <w:rsid w:val="00642FEC"/>
    <w:rsid w:val="006447D1"/>
    <w:rsid w:val="00644C5D"/>
    <w:rsid w:val="00644E79"/>
    <w:rsid w:val="006455D7"/>
    <w:rsid w:val="00645C9A"/>
    <w:rsid w:val="006475C8"/>
    <w:rsid w:val="0065383C"/>
    <w:rsid w:val="0065560E"/>
    <w:rsid w:val="00655916"/>
    <w:rsid w:val="00663862"/>
    <w:rsid w:val="00665292"/>
    <w:rsid w:val="00666567"/>
    <w:rsid w:val="00671A93"/>
    <w:rsid w:val="00671C0D"/>
    <w:rsid w:val="006729D6"/>
    <w:rsid w:val="006757B1"/>
    <w:rsid w:val="00675E66"/>
    <w:rsid w:val="00682E4C"/>
    <w:rsid w:val="0068606F"/>
    <w:rsid w:val="006871B1"/>
    <w:rsid w:val="00690E86"/>
    <w:rsid w:val="00693089"/>
    <w:rsid w:val="00694223"/>
    <w:rsid w:val="006A0BC2"/>
    <w:rsid w:val="006A1173"/>
    <w:rsid w:val="006A2617"/>
    <w:rsid w:val="006B163E"/>
    <w:rsid w:val="006B16E5"/>
    <w:rsid w:val="006B1788"/>
    <w:rsid w:val="006B6305"/>
    <w:rsid w:val="006C159E"/>
    <w:rsid w:val="006C3608"/>
    <w:rsid w:val="006C39ED"/>
    <w:rsid w:val="006C3D97"/>
    <w:rsid w:val="006C731B"/>
    <w:rsid w:val="006C74C2"/>
    <w:rsid w:val="006D03DD"/>
    <w:rsid w:val="006D137C"/>
    <w:rsid w:val="006D19CA"/>
    <w:rsid w:val="006D381D"/>
    <w:rsid w:val="006D5CE2"/>
    <w:rsid w:val="006D5DCD"/>
    <w:rsid w:val="006D5E52"/>
    <w:rsid w:val="006D6393"/>
    <w:rsid w:val="006D69F1"/>
    <w:rsid w:val="006D75B3"/>
    <w:rsid w:val="006E033A"/>
    <w:rsid w:val="006E7F69"/>
    <w:rsid w:val="006F0753"/>
    <w:rsid w:val="006F0BDA"/>
    <w:rsid w:val="006F15D2"/>
    <w:rsid w:val="006F57BF"/>
    <w:rsid w:val="00702C2D"/>
    <w:rsid w:val="0070309A"/>
    <w:rsid w:val="00703631"/>
    <w:rsid w:val="00704A31"/>
    <w:rsid w:val="00707D94"/>
    <w:rsid w:val="0071025A"/>
    <w:rsid w:val="00712C6F"/>
    <w:rsid w:val="007135B8"/>
    <w:rsid w:val="00713782"/>
    <w:rsid w:val="0071427F"/>
    <w:rsid w:val="007147B1"/>
    <w:rsid w:val="00714B92"/>
    <w:rsid w:val="00715ADE"/>
    <w:rsid w:val="0071736C"/>
    <w:rsid w:val="00721A24"/>
    <w:rsid w:val="00721DAE"/>
    <w:rsid w:val="00727D20"/>
    <w:rsid w:val="0073071D"/>
    <w:rsid w:val="00730D70"/>
    <w:rsid w:val="00732407"/>
    <w:rsid w:val="007334CE"/>
    <w:rsid w:val="0073707D"/>
    <w:rsid w:val="00740644"/>
    <w:rsid w:val="00743FBD"/>
    <w:rsid w:val="00744E18"/>
    <w:rsid w:val="00746095"/>
    <w:rsid w:val="00746236"/>
    <w:rsid w:val="007478BB"/>
    <w:rsid w:val="00753DCD"/>
    <w:rsid w:val="007547C8"/>
    <w:rsid w:val="0075580E"/>
    <w:rsid w:val="00755B77"/>
    <w:rsid w:val="00757A57"/>
    <w:rsid w:val="007606FF"/>
    <w:rsid w:val="007609EE"/>
    <w:rsid w:val="007624CC"/>
    <w:rsid w:val="00763A2A"/>
    <w:rsid w:val="00765612"/>
    <w:rsid w:val="00765922"/>
    <w:rsid w:val="00765E4F"/>
    <w:rsid w:val="007703B9"/>
    <w:rsid w:val="007704DB"/>
    <w:rsid w:val="007738BB"/>
    <w:rsid w:val="0077574B"/>
    <w:rsid w:val="00776552"/>
    <w:rsid w:val="007765F6"/>
    <w:rsid w:val="00776B3A"/>
    <w:rsid w:val="00777BC5"/>
    <w:rsid w:val="00780DD0"/>
    <w:rsid w:val="00782F0D"/>
    <w:rsid w:val="007837CE"/>
    <w:rsid w:val="00784E3B"/>
    <w:rsid w:val="007851CA"/>
    <w:rsid w:val="007851CF"/>
    <w:rsid w:val="00785850"/>
    <w:rsid w:val="007915FE"/>
    <w:rsid w:val="00791956"/>
    <w:rsid w:val="00793454"/>
    <w:rsid w:val="00795C3D"/>
    <w:rsid w:val="00797B76"/>
    <w:rsid w:val="00797EB8"/>
    <w:rsid w:val="007A061F"/>
    <w:rsid w:val="007A1807"/>
    <w:rsid w:val="007A2097"/>
    <w:rsid w:val="007A3D1C"/>
    <w:rsid w:val="007A46D4"/>
    <w:rsid w:val="007A4854"/>
    <w:rsid w:val="007B4440"/>
    <w:rsid w:val="007B4BCC"/>
    <w:rsid w:val="007B5254"/>
    <w:rsid w:val="007B538E"/>
    <w:rsid w:val="007B5E8A"/>
    <w:rsid w:val="007C01CF"/>
    <w:rsid w:val="007C3336"/>
    <w:rsid w:val="007C37E1"/>
    <w:rsid w:val="007C4A64"/>
    <w:rsid w:val="007C60B2"/>
    <w:rsid w:val="007C764E"/>
    <w:rsid w:val="007D15CE"/>
    <w:rsid w:val="007D2917"/>
    <w:rsid w:val="007D3991"/>
    <w:rsid w:val="007D5A27"/>
    <w:rsid w:val="007D65FE"/>
    <w:rsid w:val="007E0208"/>
    <w:rsid w:val="007E0698"/>
    <w:rsid w:val="007E1D39"/>
    <w:rsid w:val="007E2941"/>
    <w:rsid w:val="007E4D16"/>
    <w:rsid w:val="007E57B7"/>
    <w:rsid w:val="007F05E6"/>
    <w:rsid w:val="007F0AEA"/>
    <w:rsid w:val="007F115B"/>
    <w:rsid w:val="00802A5C"/>
    <w:rsid w:val="00806DDC"/>
    <w:rsid w:val="0081564D"/>
    <w:rsid w:val="00815DC1"/>
    <w:rsid w:val="0082104E"/>
    <w:rsid w:val="008217C2"/>
    <w:rsid w:val="00822B9D"/>
    <w:rsid w:val="008231EA"/>
    <w:rsid w:val="00827A03"/>
    <w:rsid w:val="00832EEE"/>
    <w:rsid w:val="008339C7"/>
    <w:rsid w:val="00834A16"/>
    <w:rsid w:val="00834F87"/>
    <w:rsid w:val="008370C2"/>
    <w:rsid w:val="00841002"/>
    <w:rsid w:val="00842CE3"/>
    <w:rsid w:val="0084307C"/>
    <w:rsid w:val="0084548C"/>
    <w:rsid w:val="008471E5"/>
    <w:rsid w:val="00855490"/>
    <w:rsid w:val="00855888"/>
    <w:rsid w:val="00855E2D"/>
    <w:rsid w:val="00856DB6"/>
    <w:rsid w:val="00862EDC"/>
    <w:rsid w:val="008649A9"/>
    <w:rsid w:val="00864D91"/>
    <w:rsid w:val="0086618E"/>
    <w:rsid w:val="00867B37"/>
    <w:rsid w:val="00872510"/>
    <w:rsid w:val="00874FAF"/>
    <w:rsid w:val="00875A87"/>
    <w:rsid w:val="008762EA"/>
    <w:rsid w:val="00876F42"/>
    <w:rsid w:val="00877AAB"/>
    <w:rsid w:val="0088032B"/>
    <w:rsid w:val="00880953"/>
    <w:rsid w:val="00882773"/>
    <w:rsid w:val="008838AD"/>
    <w:rsid w:val="008872C3"/>
    <w:rsid w:val="0089081A"/>
    <w:rsid w:val="00892264"/>
    <w:rsid w:val="008927D2"/>
    <w:rsid w:val="00892D83"/>
    <w:rsid w:val="00893D2E"/>
    <w:rsid w:val="00895031"/>
    <w:rsid w:val="008A0F63"/>
    <w:rsid w:val="008A2EF4"/>
    <w:rsid w:val="008A38A0"/>
    <w:rsid w:val="008A7014"/>
    <w:rsid w:val="008A74F5"/>
    <w:rsid w:val="008A7992"/>
    <w:rsid w:val="008B00C9"/>
    <w:rsid w:val="008B1A3E"/>
    <w:rsid w:val="008B3980"/>
    <w:rsid w:val="008B5AC4"/>
    <w:rsid w:val="008D35A7"/>
    <w:rsid w:val="008D3970"/>
    <w:rsid w:val="008D4ABE"/>
    <w:rsid w:val="008D6873"/>
    <w:rsid w:val="008E6563"/>
    <w:rsid w:val="008E6942"/>
    <w:rsid w:val="008E6A1B"/>
    <w:rsid w:val="008E7BEA"/>
    <w:rsid w:val="008F20BE"/>
    <w:rsid w:val="008F7674"/>
    <w:rsid w:val="0090140D"/>
    <w:rsid w:val="00905775"/>
    <w:rsid w:val="00905DEB"/>
    <w:rsid w:val="00907E25"/>
    <w:rsid w:val="009112B8"/>
    <w:rsid w:val="009115AC"/>
    <w:rsid w:val="00911CE3"/>
    <w:rsid w:val="009138C5"/>
    <w:rsid w:val="00913930"/>
    <w:rsid w:val="0091430D"/>
    <w:rsid w:val="00917311"/>
    <w:rsid w:val="00921903"/>
    <w:rsid w:val="009270BA"/>
    <w:rsid w:val="00931484"/>
    <w:rsid w:val="009318CB"/>
    <w:rsid w:val="00935F13"/>
    <w:rsid w:val="0094149C"/>
    <w:rsid w:val="009414E6"/>
    <w:rsid w:val="00944631"/>
    <w:rsid w:val="00945D2C"/>
    <w:rsid w:val="00946F50"/>
    <w:rsid w:val="00950480"/>
    <w:rsid w:val="0095060E"/>
    <w:rsid w:val="00952102"/>
    <w:rsid w:val="00952A14"/>
    <w:rsid w:val="0095419A"/>
    <w:rsid w:val="009558D3"/>
    <w:rsid w:val="00957396"/>
    <w:rsid w:val="00964A02"/>
    <w:rsid w:val="00966098"/>
    <w:rsid w:val="0097302E"/>
    <w:rsid w:val="00974443"/>
    <w:rsid w:val="00975284"/>
    <w:rsid w:val="0097571E"/>
    <w:rsid w:val="009821B4"/>
    <w:rsid w:val="00983DB1"/>
    <w:rsid w:val="009848A7"/>
    <w:rsid w:val="00990D04"/>
    <w:rsid w:val="00990EC0"/>
    <w:rsid w:val="009917F1"/>
    <w:rsid w:val="00997254"/>
    <w:rsid w:val="00997C94"/>
    <w:rsid w:val="009A115E"/>
    <w:rsid w:val="009A4253"/>
    <w:rsid w:val="009A4DCD"/>
    <w:rsid w:val="009B168B"/>
    <w:rsid w:val="009B1C3D"/>
    <w:rsid w:val="009B2861"/>
    <w:rsid w:val="009B5C0E"/>
    <w:rsid w:val="009B6AC4"/>
    <w:rsid w:val="009C0D17"/>
    <w:rsid w:val="009C638A"/>
    <w:rsid w:val="009D0585"/>
    <w:rsid w:val="009D0CE6"/>
    <w:rsid w:val="009D4175"/>
    <w:rsid w:val="009D467C"/>
    <w:rsid w:val="009D573B"/>
    <w:rsid w:val="009D6A50"/>
    <w:rsid w:val="009D723C"/>
    <w:rsid w:val="009E0F54"/>
    <w:rsid w:val="009E0F8A"/>
    <w:rsid w:val="009E1A4E"/>
    <w:rsid w:val="009E76B1"/>
    <w:rsid w:val="009F1552"/>
    <w:rsid w:val="009F2877"/>
    <w:rsid w:val="009F2A52"/>
    <w:rsid w:val="009F51CD"/>
    <w:rsid w:val="009F7A2B"/>
    <w:rsid w:val="00A02AC4"/>
    <w:rsid w:val="00A06691"/>
    <w:rsid w:val="00A107F7"/>
    <w:rsid w:val="00A117C0"/>
    <w:rsid w:val="00A11855"/>
    <w:rsid w:val="00A12377"/>
    <w:rsid w:val="00A14996"/>
    <w:rsid w:val="00A1669C"/>
    <w:rsid w:val="00A217A3"/>
    <w:rsid w:val="00A21A91"/>
    <w:rsid w:val="00A2257F"/>
    <w:rsid w:val="00A22D6B"/>
    <w:rsid w:val="00A2318E"/>
    <w:rsid w:val="00A25027"/>
    <w:rsid w:val="00A265B4"/>
    <w:rsid w:val="00A27E96"/>
    <w:rsid w:val="00A3018F"/>
    <w:rsid w:val="00A322E4"/>
    <w:rsid w:val="00A33734"/>
    <w:rsid w:val="00A34014"/>
    <w:rsid w:val="00A36B6F"/>
    <w:rsid w:val="00A41596"/>
    <w:rsid w:val="00A46EC3"/>
    <w:rsid w:val="00A537B3"/>
    <w:rsid w:val="00A543DA"/>
    <w:rsid w:val="00A547A6"/>
    <w:rsid w:val="00A56709"/>
    <w:rsid w:val="00A57818"/>
    <w:rsid w:val="00A61A3D"/>
    <w:rsid w:val="00A67EC4"/>
    <w:rsid w:val="00A7244A"/>
    <w:rsid w:val="00A73831"/>
    <w:rsid w:val="00A7570B"/>
    <w:rsid w:val="00A81A3F"/>
    <w:rsid w:val="00A81F1B"/>
    <w:rsid w:val="00A8200D"/>
    <w:rsid w:val="00A821DB"/>
    <w:rsid w:val="00A8732D"/>
    <w:rsid w:val="00A911C1"/>
    <w:rsid w:val="00A92836"/>
    <w:rsid w:val="00A93837"/>
    <w:rsid w:val="00A97996"/>
    <w:rsid w:val="00AA2933"/>
    <w:rsid w:val="00AA346B"/>
    <w:rsid w:val="00AA5A4B"/>
    <w:rsid w:val="00AA7CE9"/>
    <w:rsid w:val="00AB1A85"/>
    <w:rsid w:val="00AB35EC"/>
    <w:rsid w:val="00AB514E"/>
    <w:rsid w:val="00AC155E"/>
    <w:rsid w:val="00AC33D3"/>
    <w:rsid w:val="00AC42ED"/>
    <w:rsid w:val="00AC56D7"/>
    <w:rsid w:val="00AC73CC"/>
    <w:rsid w:val="00AD0851"/>
    <w:rsid w:val="00AD17A3"/>
    <w:rsid w:val="00AD4199"/>
    <w:rsid w:val="00AD56B4"/>
    <w:rsid w:val="00AD63F0"/>
    <w:rsid w:val="00AD7E32"/>
    <w:rsid w:val="00AE37F4"/>
    <w:rsid w:val="00AE41B9"/>
    <w:rsid w:val="00AE73BF"/>
    <w:rsid w:val="00AE7F20"/>
    <w:rsid w:val="00AF1682"/>
    <w:rsid w:val="00AF46E4"/>
    <w:rsid w:val="00AF56F5"/>
    <w:rsid w:val="00B02833"/>
    <w:rsid w:val="00B075ED"/>
    <w:rsid w:val="00B10F8A"/>
    <w:rsid w:val="00B12582"/>
    <w:rsid w:val="00B12FEB"/>
    <w:rsid w:val="00B14CB6"/>
    <w:rsid w:val="00B16F68"/>
    <w:rsid w:val="00B1711A"/>
    <w:rsid w:val="00B17CAF"/>
    <w:rsid w:val="00B2048A"/>
    <w:rsid w:val="00B20798"/>
    <w:rsid w:val="00B22FDD"/>
    <w:rsid w:val="00B22FDE"/>
    <w:rsid w:val="00B2469C"/>
    <w:rsid w:val="00B246C9"/>
    <w:rsid w:val="00B25075"/>
    <w:rsid w:val="00B27698"/>
    <w:rsid w:val="00B31BE3"/>
    <w:rsid w:val="00B34855"/>
    <w:rsid w:val="00B364E0"/>
    <w:rsid w:val="00B37CA7"/>
    <w:rsid w:val="00B405F8"/>
    <w:rsid w:val="00B47CFA"/>
    <w:rsid w:val="00B52864"/>
    <w:rsid w:val="00B541E1"/>
    <w:rsid w:val="00B54914"/>
    <w:rsid w:val="00B54C5A"/>
    <w:rsid w:val="00B5513C"/>
    <w:rsid w:val="00B61970"/>
    <w:rsid w:val="00B62AEE"/>
    <w:rsid w:val="00B646FF"/>
    <w:rsid w:val="00B6555C"/>
    <w:rsid w:val="00B66561"/>
    <w:rsid w:val="00B66DB3"/>
    <w:rsid w:val="00B676F6"/>
    <w:rsid w:val="00B67AE0"/>
    <w:rsid w:val="00B71E05"/>
    <w:rsid w:val="00B7271D"/>
    <w:rsid w:val="00B72FE5"/>
    <w:rsid w:val="00B73C9F"/>
    <w:rsid w:val="00B75549"/>
    <w:rsid w:val="00B8161E"/>
    <w:rsid w:val="00B871D5"/>
    <w:rsid w:val="00B87486"/>
    <w:rsid w:val="00B9160E"/>
    <w:rsid w:val="00B9580E"/>
    <w:rsid w:val="00B97759"/>
    <w:rsid w:val="00BA202F"/>
    <w:rsid w:val="00BA34DE"/>
    <w:rsid w:val="00BA4653"/>
    <w:rsid w:val="00BA5210"/>
    <w:rsid w:val="00BB43B2"/>
    <w:rsid w:val="00BB46FD"/>
    <w:rsid w:val="00BB4C88"/>
    <w:rsid w:val="00BB5009"/>
    <w:rsid w:val="00BB5C2D"/>
    <w:rsid w:val="00BC03A3"/>
    <w:rsid w:val="00BC200D"/>
    <w:rsid w:val="00BC257A"/>
    <w:rsid w:val="00BC6215"/>
    <w:rsid w:val="00BC69B4"/>
    <w:rsid w:val="00BC70F7"/>
    <w:rsid w:val="00BD090D"/>
    <w:rsid w:val="00BD30B8"/>
    <w:rsid w:val="00BD5111"/>
    <w:rsid w:val="00BD634E"/>
    <w:rsid w:val="00BE0D74"/>
    <w:rsid w:val="00BE1809"/>
    <w:rsid w:val="00BE276C"/>
    <w:rsid w:val="00BE3DF4"/>
    <w:rsid w:val="00BE5B03"/>
    <w:rsid w:val="00BE66F4"/>
    <w:rsid w:val="00BE6A81"/>
    <w:rsid w:val="00BF05BB"/>
    <w:rsid w:val="00BF266E"/>
    <w:rsid w:val="00BF35F0"/>
    <w:rsid w:val="00BF57D9"/>
    <w:rsid w:val="00BF6C21"/>
    <w:rsid w:val="00BF7224"/>
    <w:rsid w:val="00C01A10"/>
    <w:rsid w:val="00C040FF"/>
    <w:rsid w:val="00C04894"/>
    <w:rsid w:val="00C0715A"/>
    <w:rsid w:val="00C073E6"/>
    <w:rsid w:val="00C07958"/>
    <w:rsid w:val="00C10988"/>
    <w:rsid w:val="00C10E8A"/>
    <w:rsid w:val="00C14107"/>
    <w:rsid w:val="00C20F9C"/>
    <w:rsid w:val="00C2374B"/>
    <w:rsid w:val="00C30C22"/>
    <w:rsid w:val="00C3154C"/>
    <w:rsid w:val="00C32C28"/>
    <w:rsid w:val="00C34D3F"/>
    <w:rsid w:val="00C35752"/>
    <w:rsid w:val="00C41F37"/>
    <w:rsid w:val="00C4248F"/>
    <w:rsid w:val="00C451BF"/>
    <w:rsid w:val="00C4739E"/>
    <w:rsid w:val="00C63FA3"/>
    <w:rsid w:val="00C6426D"/>
    <w:rsid w:val="00C65503"/>
    <w:rsid w:val="00C65A56"/>
    <w:rsid w:val="00C65D22"/>
    <w:rsid w:val="00C66697"/>
    <w:rsid w:val="00C70FFF"/>
    <w:rsid w:val="00C712FE"/>
    <w:rsid w:val="00C730B9"/>
    <w:rsid w:val="00C746EF"/>
    <w:rsid w:val="00C80A15"/>
    <w:rsid w:val="00C857A3"/>
    <w:rsid w:val="00C87244"/>
    <w:rsid w:val="00C916B8"/>
    <w:rsid w:val="00C92559"/>
    <w:rsid w:val="00C92742"/>
    <w:rsid w:val="00C92765"/>
    <w:rsid w:val="00C93396"/>
    <w:rsid w:val="00C96407"/>
    <w:rsid w:val="00CA0630"/>
    <w:rsid w:val="00CA07E0"/>
    <w:rsid w:val="00CA1561"/>
    <w:rsid w:val="00CA580D"/>
    <w:rsid w:val="00CA5A32"/>
    <w:rsid w:val="00CA5B3B"/>
    <w:rsid w:val="00CA6479"/>
    <w:rsid w:val="00CA6D3A"/>
    <w:rsid w:val="00CB2AEC"/>
    <w:rsid w:val="00CC0ACC"/>
    <w:rsid w:val="00CC40C7"/>
    <w:rsid w:val="00CC6148"/>
    <w:rsid w:val="00CD19E3"/>
    <w:rsid w:val="00CD33B6"/>
    <w:rsid w:val="00CD4E9C"/>
    <w:rsid w:val="00CD74A4"/>
    <w:rsid w:val="00CD7869"/>
    <w:rsid w:val="00CE137A"/>
    <w:rsid w:val="00CE3350"/>
    <w:rsid w:val="00CE67FE"/>
    <w:rsid w:val="00CE7434"/>
    <w:rsid w:val="00CF1ED3"/>
    <w:rsid w:val="00CF282A"/>
    <w:rsid w:val="00CF3947"/>
    <w:rsid w:val="00CF5D4B"/>
    <w:rsid w:val="00CF652B"/>
    <w:rsid w:val="00CF69FA"/>
    <w:rsid w:val="00CF6EE3"/>
    <w:rsid w:val="00D00516"/>
    <w:rsid w:val="00D0219A"/>
    <w:rsid w:val="00D02618"/>
    <w:rsid w:val="00D0289E"/>
    <w:rsid w:val="00D03E68"/>
    <w:rsid w:val="00D03FE0"/>
    <w:rsid w:val="00D0445B"/>
    <w:rsid w:val="00D04916"/>
    <w:rsid w:val="00D05EE7"/>
    <w:rsid w:val="00D07571"/>
    <w:rsid w:val="00D1324A"/>
    <w:rsid w:val="00D13415"/>
    <w:rsid w:val="00D13AF7"/>
    <w:rsid w:val="00D1529D"/>
    <w:rsid w:val="00D155FE"/>
    <w:rsid w:val="00D166F1"/>
    <w:rsid w:val="00D179D6"/>
    <w:rsid w:val="00D218F6"/>
    <w:rsid w:val="00D22D5D"/>
    <w:rsid w:val="00D24037"/>
    <w:rsid w:val="00D25262"/>
    <w:rsid w:val="00D25CBD"/>
    <w:rsid w:val="00D2627B"/>
    <w:rsid w:val="00D27C22"/>
    <w:rsid w:val="00D27F23"/>
    <w:rsid w:val="00D311C2"/>
    <w:rsid w:val="00D3175D"/>
    <w:rsid w:val="00D31CEB"/>
    <w:rsid w:val="00D36BB8"/>
    <w:rsid w:val="00D36FFF"/>
    <w:rsid w:val="00D4049B"/>
    <w:rsid w:val="00D41CDB"/>
    <w:rsid w:val="00D42CC4"/>
    <w:rsid w:val="00D475F9"/>
    <w:rsid w:val="00D50E6F"/>
    <w:rsid w:val="00D53BDC"/>
    <w:rsid w:val="00D56848"/>
    <w:rsid w:val="00D57138"/>
    <w:rsid w:val="00D60E4B"/>
    <w:rsid w:val="00D61AD5"/>
    <w:rsid w:val="00D63386"/>
    <w:rsid w:val="00D6447F"/>
    <w:rsid w:val="00D66689"/>
    <w:rsid w:val="00D71A21"/>
    <w:rsid w:val="00D72B9D"/>
    <w:rsid w:val="00D755CD"/>
    <w:rsid w:val="00D802E8"/>
    <w:rsid w:val="00D80B0D"/>
    <w:rsid w:val="00D83C95"/>
    <w:rsid w:val="00D8461B"/>
    <w:rsid w:val="00D87120"/>
    <w:rsid w:val="00D87A9F"/>
    <w:rsid w:val="00D87AED"/>
    <w:rsid w:val="00D9000A"/>
    <w:rsid w:val="00D92666"/>
    <w:rsid w:val="00D93CC1"/>
    <w:rsid w:val="00D940CB"/>
    <w:rsid w:val="00D95F86"/>
    <w:rsid w:val="00D973BF"/>
    <w:rsid w:val="00D97C74"/>
    <w:rsid w:val="00DA1E01"/>
    <w:rsid w:val="00DA2929"/>
    <w:rsid w:val="00DA2FA0"/>
    <w:rsid w:val="00DA598F"/>
    <w:rsid w:val="00DA67CC"/>
    <w:rsid w:val="00DB10CE"/>
    <w:rsid w:val="00DB428C"/>
    <w:rsid w:val="00DB44E2"/>
    <w:rsid w:val="00DB5A7C"/>
    <w:rsid w:val="00DC09AE"/>
    <w:rsid w:val="00DC24AD"/>
    <w:rsid w:val="00DC66D6"/>
    <w:rsid w:val="00DC69FD"/>
    <w:rsid w:val="00DC7852"/>
    <w:rsid w:val="00DD19F9"/>
    <w:rsid w:val="00DD330C"/>
    <w:rsid w:val="00DD6CDC"/>
    <w:rsid w:val="00DD759B"/>
    <w:rsid w:val="00DE051E"/>
    <w:rsid w:val="00DE39E1"/>
    <w:rsid w:val="00DE47B4"/>
    <w:rsid w:val="00DE64CF"/>
    <w:rsid w:val="00DE68D9"/>
    <w:rsid w:val="00DE6DAA"/>
    <w:rsid w:val="00DE6FA4"/>
    <w:rsid w:val="00DF41C3"/>
    <w:rsid w:val="00DF6F19"/>
    <w:rsid w:val="00E024E8"/>
    <w:rsid w:val="00E12536"/>
    <w:rsid w:val="00E14BFF"/>
    <w:rsid w:val="00E14C93"/>
    <w:rsid w:val="00E165A0"/>
    <w:rsid w:val="00E2134B"/>
    <w:rsid w:val="00E22F4E"/>
    <w:rsid w:val="00E23212"/>
    <w:rsid w:val="00E30E3E"/>
    <w:rsid w:val="00E31536"/>
    <w:rsid w:val="00E315C5"/>
    <w:rsid w:val="00E33995"/>
    <w:rsid w:val="00E3467E"/>
    <w:rsid w:val="00E34B88"/>
    <w:rsid w:val="00E37B30"/>
    <w:rsid w:val="00E4322D"/>
    <w:rsid w:val="00E43D89"/>
    <w:rsid w:val="00E50D12"/>
    <w:rsid w:val="00E51DEA"/>
    <w:rsid w:val="00E5292A"/>
    <w:rsid w:val="00E55045"/>
    <w:rsid w:val="00E55590"/>
    <w:rsid w:val="00E57FCE"/>
    <w:rsid w:val="00E642B4"/>
    <w:rsid w:val="00E65AFA"/>
    <w:rsid w:val="00E6687F"/>
    <w:rsid w:val="00E66A7D"/>
    <w:rsid w:val="00E676DE"/>
    <w:rsid w:val="00E70EC1"/>
    <w:rsid w:val="00E73EF6"/>
    <w:rsid w:val="00E741CC"/>
    <w:rsid w:val="00E74E5A"/>
    <w:rsid w:val="00E7688A"/>
    <w:rsid w:val="00E818A2"/>
    <w:rsid w:val="00E82750"/>
    <w:rsid w:val="00E90D09"/>
    <w:rsid w:val="00E9261E"/>
    <w:rsid w:val="00E93F88"/>
    <w:rsid w:val="00E944FD"/>
    <w:rsid w:val="00E949FF"/>
    <w:rsid w:val="00E9556B"/>
    <w:rsid w:val="00E97000"/>
    <w:rsid w:val="00EA1129"/>
    <w:rsid w:val="00EA16ED"/>
    <w:rsid w:val="00EA1DF9"/>
    <w:rsid w:val="00EA2AA8"/>
    <w:rsid w:val="00EA322D"/>
    <w:rsid w:val="00EA5729"/>
    <w:rsid w:val="00EB7018"/>
    <w:rsid w:val="00EC01D1"/>
    <w:rsid w:val="00EC6614"/>
    <w:rsid w:val="00ED5F2C"/>
    <w:rsid w:val="00ED641F"/>
    <w:rsid w:val="00ED6CD7"/>
    <w:rsid w:val="00ED7159"/>
    <w:rsid w:val="00ED7F52"/>
    <w:rsid w:val="00EE05E6"/>
    <w:rsid w:val="00EE1022"/>
    <w:rsid w:val="00EE3D8F"/>
    <w:rsid w:val="00EE41A8"/>
    <w:rsid w:val="00EE4531"/>
    <w:rsid w:val="00EE4916"/>
    <w:rsid w:val="00EE5FDD"/>
    <w:rsid w:val="00EE608A"/>
    <w:rsid w:val="00EE6FF9"/>
    <w:rsid w:val="00EF21E9"/>
    <w:rsid w:val="00F00C96"/>
    <w:rsid w:val="00F0346D"/>
    <w:rsid w:val="00F03A0B"/>
    <w:rsid w:val="00F05AFF"/>
    <w:rsid w:val="00F06BD1"/>
    <w:rsid w:val="00F07A90"/>
    <w:rsid w:val="00F118BB"/>
    <w:rsid w:val="00F13554"/>
    <w:rsid w:val="00F1360B"/>
    <w:rsid w:val="00F20596"/>
    <w:rsid w:val="00F22039"/>
    <w:rsid w:val="00F22641"/>
    <w:rsid w:val="00F24ED8"/>
    <w:rsid w:val="00F26C6A"/>
    <w:rsid w:val="00F27318"/>
    <w:rsid w:val="00F2744E"/>
    <w:rsid w:val="00F274CF"/>
    <w:rsid w:val="00F30FC2"/>
    <w:rsid w:val="00F31A79"/>
    <w:rsid w:val="00F31E1E"/>
    <w:rsid w:val="00F3342C"/>
    <w:rsid w:val="00F33954"/>
    <w:rsid w:val="00F34A71"/>
    <w:rsid w:val="00F369EA"/>
    <w:rsid w:val="00F413FF"/>
    <w:rsid w:val="00F419CA"/>
    <w:rsid w:val="00F42031"/>
    <w:rsid w:val="00F434DB"/>
    <w:rsid w:val="00F464D4"/>
    <w:rsid w:val="00F46516"/>
    <w:rsid w:val="00F467A0"/>
    <w:rsid w:val="00F50A63"/>
    <w:rsid w:val="00F510FD"/>
    <w:rsid w:val="00F54785"/>
    <w:rsid w:val="00F549C2"/>
    <w:rsid w:val="00F54B90"/>
    <w:rsid w:val="00F55602"/>
    <w:rsid w:val="00F63485"/>
    <w:rsid w:val="00F637B1"/>
    <w:rsid w:val="00F6443A"/>
    <w:rsid w:val="00F65FAA"/>
    <w:rsid w:val="00F66142"/>
    <w:rsid w:val="00F67D91"/>
    <w:rsid w:val="00F70F0C"/>
    <w:rsid w:val="00F73229"/>
    <w:rsid w:val="00F745E6"/>
    <w:rsid w:val="00F74F36"/>
    <w:rsid w:val="00F821ED"/>
    <w:rsid w:val="00F82212"/>
    <w:rsid w:val="00F90EA4"/>
    <w:rsid w:val="00F91A00"/>
    <w:rsid w:val="00F91BCC"/>
    <w:rsid w:val="00F93DDE"/>
    <w:rsid w:val="00F97421"/>
    <w:rsid w:val="00FA3110"/>
    <w:rsid w:val="00FB2539"/>
    <w:rsid w:val="00FB732A"/>
    <w:rsid w:val="00FC19F6"/>
    <w:rsid w:val="00FC3C56"/>
    <w:rsid w:val="00FC602C"/>
    <w:rsid w:val="00FC6DEA"/>
    <w:rsid w:val="00FC7BBB"/>
    <w:rsid w:val="00FD076C"/>
    <w:rsid w:val="00FD16AB"/>
    <w:rsid w:val="00FD30F5"/>
    <w:rsid w:val="00FD3D04"/>
    <w:rsid w:val="00FE2460"/>
    <w:rsid w:val="00FE270F"/>
    <w:rsid w:val="00FE3BCD"/>
    <w:rsid w:val="00FE5856"/>
    <w:rsid w:val="00FE6983"/>
    <w:rsid w:val="00FF23FD"/>
    <w:rsid w:val="00FF3667"/>
    <w:rsid w:val="00FF493B"/>
    <w:rsid w:val="00FF4B86"/>
    <w:rsid w:val="00FF5252"/>
    <w:rsid w:val="00FF707C"/>
    <w:rsid w:val="00FF7513"/>
    <w:rsid w:val="00FF77A3"/>
    <w:rsid w:val="00FF7A03"/>
    <w:rsid w:val="042EF117"/>
    <w:rsid w:val="558ECDC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D15EC8"/>
  <w15:docId w15:val="{3B54D3ED-D1A9-4D2D-9763-073ACFE3E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0"/>
    <w:pPr>
      <w:spacing w:before="120" w:after="120"/>
      <w:jc w:val="both"/>
    </w:pPr>
    <w:rPr>
      <w:rFonts w:ascii="Cambria" w:hAnsi="Cambria"/>
      <w:lang w:val="en-US"/>
    </w:rPr>
  </w:style>
  <w:style w:type="paragraph" w:styleId="Heading1">
    <w:name w:val="heading 1"/>
    <w:basedOn w:val="Normal"/>
    <w:next w:val="Normal"/>
    <w:link w:val="Heading1Char"/>
    <w:uiPriority w:val="9"/>
    <w:qFormat/>
    <w:rsid w:val="00E37B30"/>
    <w:pPr>
      <w:keepNext/>
      <w:keepLines/>
      <w:numPr>
        <w:numId w:val="1"/>
      </w:numPr>
      <w:spacing w:before="600"/>
      <w:ind w:left="648"/>
      <w:outlineLvl w:val="0"/>
    </w:pPr>
    <w:rPr>
      <w:rFonts w:ascii="Candara" w:eastAsiaTheme="majorEastAsia" w:hAnsi="Candara" w:cstheme="majorBidi"/>
      <w:b/>
      <w:bCs/>
      <w:caps/>
      <w:color w:val="006480"/>
      <w:sz w:val="32"/>
      <w:szCs w:val="32"/>
    </w:rPr>
  </w:style>
  <w:style w:type="paragraph" w:styleId="Heading2">
    <w:name w:val="heading 2"/>
    <w:basedOn w:val="Normal"/>
    <w:next w:val="Normal"/>
    <w:link w:val="Heading2Char"/>
    <w:rsid w:val="00E37B30"/>
    <w:pPr>
      <w:keepNext/>
      <w:keepLines/>
      <w:numPr>
        <w:ilvl w:val="1"/>
        <w:numId w:val="1"/>
      </w:numPr>
      <w:spacing w:before="200"/>
      <w:jc w:val="left"/>
      <w:outlineLvl w:val="1"/>
    </w:pPr>
    <w:rPr>
      <w:rFonts w:ascii="Candara" w:eastAsiaTheme="majorEastAsia" w:hAnsi="Candara" w:cstheme="majorBidi"/>
      <w:bCs/>
      <w:color w:val="006480"/>
      <w:sz w:val="28"/>
      <w:szCs w:val="26"/>
    </w:rPr>
  </w:style>
  <w:style w:type="paragraph" w:styleId="Heading3">
    <w:name w:val="heading 3"/>
    <w:basedOn w:val="Normal"/>
    <w:next w:val="Normal"/>
    <w:link w:val="Heading3Char"/>
    <w:rsid w:val="00E37B30"/>
    <w:pPr>
      <w:keepNext/>
      <w:keepLines/>
      <w:numPr>
        <w:ilvl w:val="2"/>
        <w:numId w:val="1"/>
      </w:numPr>
      <w:spacing w:before="200"/>
      <w:jc w:val="left"/>
      <w:outlineLvl w:val="2"/>
    </w:pPr>
    <w:rPr>
      <w:rFonts w:ascii="Candara" w:eastAsiaTheme="majorEastAsia" w:hAnsi="Candara" w:cstheme="majorBidi"/>
      <w:b/>
      <w:bCs/>
      <w:color w:val="006480"/>
    </w:rPr>
  </w:style>
  <w:style w:type="paragraph" w:styleId="Heading4">
    <w:name w:val="heading 4"/>
    <w:basedOn w:val="Normal"/>
    <w:next w:val="Normal"/>
    <w:link w:val="Heading4Char"/>
    <w:uiPriority w:val="9"/>
    <w:unhideWhenUsed/>
    <w:qFormat/>
    <w:rsid w:val="008838AD"/>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B30"/>
    <w:rPr>
      <w:rFonts w:ascii="Candara" w:eastAsiaTheme="majorEastAsia" w:hAnsi="Candara" w:cstheme="majorBidi"/>
      <w:b/>
      <w:bCs/>
      <w:caps/>
      <w:color w:val="006480"/>
      <w:sz w:val="32"/>
      <w:szCs w:val="32"/>
      <w:lang w:val="en-US"/>
    </w:rPr>
  </w:style>
  <w:style w:type="character" w:customStyle="1" w:styleId="Heading2Char">
    <w:name w:val="Heading 2 Char"/>
    <w:basedOn w:val="DefaultParagraphFont"/>
    <w:link w:val="Heading2"/>
    <w:rsid w:val="00E37B30"/>
    <w:rPr>
      <w:rFonts w:ascii="Candara" w:eastAsiaTheme="majorEastAsia" w:hAnsi="Candara" w:cstheme="majorBidi"/>
      <w:bCs/>
      <w:color w:val="006480"/>
      <w:sz w:val="28"/>
      <w:szCs w:val="26"/>
      <w:lang w:val="en-US"/>
    </w:rPr>
  </w:style>
  <w:style w:type="character" w:customStyle="1" w:styleId="Heading3Char">
    <w:name w:val="Heading 3 Char"/>
    <w:basedOn w:val="DefaultParagraphFont"/>
    <w:link w:val="Heading3"/>
    <w:rsid w:val="00E37B30"/>
    <w:rPr>
      <w:rFonts w:ascii="Candara" w:eastAsiaTheme="majorEastAsia" w:hAnsi="Candara" w:cstheme="majorBidi"/>
      <w:b/>
      <w:bCs/>
      <w:color w:val="006480"/>
      <w:lang w:val="en-US"/>
    </w:rPr>
  </w:style>
  <w:style w:type="paragraph" w:styleId="Header">
    <w:name w:val="header"/>
    <w:basedOn w:val="Normal"/>
    <w:link w:val="HeaderChar"/>
    <w:uiPriority w:val="99"/>
    <w:unhideWhenUsed/>
    <w:rsid w:val="00E37B30"/>
    <w:pPr>
      <w:tabs>
        <w:tab w:val="center" w:pos="4320"/>
        <w:tab w:val="right" w:pos="8640"/>
      </w:tabs>
    </w:pPr>
  </w:style>
  <w:style w:type="character" w:customStyle="1" w:styleId="HeaderChar">
    <w:name w:val="Header Char"/>
    <w:basedOn w:val="DefaultParagraphFont"/>
    <w:link w:val="Header"/>
    <w:uiPriority w:val="99"/>
    <w:rsid w:val="00E37B30"/>
    <w:rPr>
      <w:rFonts w:ascii="Cambria" w:hAnsi="Cambria"/>
      <w:lang w:val="en-US"/>
    </w:rPr>
  </w:style>
  <w:style w:type="paragraph" w:styleId="Footer">
    <w:name w:val="footer"/>
    <w:basedOn w:val="Normal"/>
    <w:link w:val="FooterChar"/>
    <w:uiPriority w:val="99"/>
    <w:unhideWhenUsed/>
    <w:rsid w:val="00E37B30"/>
    <w:pPr>
      <w:tabs>
        <w:tab w:val="center" w:pos="4320"/>
        <w:tab w:val="right" w:pos="8640"/>
      </w:tabs>
    </w:pPr>
    <w:rPr>
      <w:color w:val="006480"/>
    </w:rPr>
  </w:style>
  <w:style w:type="character" w:customStyle="1" w:styleId="FooterChar">
    <w:name w:val="Footer Char"/>
    <w:basedOn w:val="DefaultParagraphFont"/>
    <w:link w:val="Footer"/>
    <w:uiPriority w:val="99"/>
    <w:rsid w:val="00E37B30"/>
    <w:rPr>
      <w:rFonts w:ascii="Cambria" w:hAnsi="Cambria"/>
      <w:color w:val="006480"/>
      <w:lang w:val="en-US"/>
    </w:rPr>
  </w:style>
  <w:style w:type="character" w:styleId="PageNumber">
    <w:name w:val="page number"/>
    <w:basedOn w:val="DefaultParagraphFont"/>
    <w:uiPriority w:val="99"/>
    <w:unhideWhenUsed/>
    <w:rsid w:val="00E37B30"/>
  </w:style>
  <w:style w:type="paragraph" w:styleId="ListParagraph">
    <w:name w:val="List Paragraph"/>
    <w:basedOn w:val="Normal"/>
    <w:qFormat/>
    <w:rsid w:val="00E37B30"/>
    <w:pPr>
      <w:ind w:left="720"/>
      <w:contextualSpacing/>
    </w:pPr>
  </w:style>
  <w:style w:type="character" w:styleId="Hyperlink">
    <w:name w:val="Hyperlink"/>
    <w:basedOn w:val="DefaultParagraphFont"/>
    <w:rsid w:val="00E37B30"/>
    <w:rPr>
      <w:color w:val="0563C1" w:themeColor="hyperlink"/>
      <w:u w:val="single"/>
    </w:rPr>
  </w:style>
  <w:style w:type="paragraph" w:customStyle="1" w:styleId="TopicDetails">
    <w:name w:val="Topic Details"/>
    <w:basedOn w:val="Normal"/>
    <w:next w:val="Normal"/>
    <w:qFormat/>
    <w:rsid w:val="00E37B30"/>
    <w:rPr>
      <w:i/>
      <w:color w:val="03617E"/>
    </w:rPr>
  </w:style>
  <w:style w:type="paragraph" w:customStyle="1" w:styleId="ActionItemHeadings">
    <w:name w:val="Action Item Headings"/>
    <w:basedOn w:val="Heading1"/>
    <w:qFormat/>
    <w:rsid w:val="00E37B30"/>
    <w:pPr>
      <w:numPr>
        <w:numId w:val="0"/>
      </w:numPr>
      <w:spacing w:before="120"/>
    </w:pPr>
    <w:rPr>
      <w:b w:val="0"/>
    </w:rPr>
  </w:style>
  <w:style w:type="character" w:customStyle="1" w:styleId="apple-converted-space">
    <w:name w:val="apple-converted-space"/>
    <w:basedOn w:val="DefaultParagraphFont"/>
    <w:rsid w:val="00E37B30"/>
  </w:style>
  <w:style w:type="paragraph" w:styleId="BalloonText">
    <w:name w:val="Balloon Text"/>
    <w:basedOn w:val="Normal"/>
    <w:link w:val="BalloonTextChar"/>
    <w:uiPriority w:val="99"/>
    <w:semiHidden/>
    <w:unhideWhenUsed/>
    <w:rsid w:val="00005E5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5E5A"/>
    <w:rPr>
      <w:rFonts w:ascii="Tahoma" w:hAnsi="Tahoma" w:cs="Tahoma"/>
      <w:sz w:val="16"/>
      <w:szCs w:val="16"/>
      <w:lang w:val="en-US"/>
    </w:rPr>
  </w:style>
  <w:style w:type="paragraph" w:styleId="Title">
    <w:name w:val="Title"/>
    <w:basedOn w:val="Normal"/>
    <w:next w:val="Normal"/>
    <w:link w:val="TitleChar"/>
    <w:uiPriority w:val="10"/>
    <w:qFormat/>
    <w:rsid w:val="00611984"/>
    <w:pPr>
      <w:pBdr>
        <w:bottom w:val="single" w:sz="8" w:space="4" w:color="5B9BD5" w:themeColor="accent1"/>
      </w:pBdr>
      <w:spacing w:after="300"/>
      <w:contextualSpacing/>
    </w:pPr>
    <w:rPr>
      <w:rFonts w:ascii="Candara" w:eastAsiaTheme="majorEastAsia" w:hAnsi="Candara" w:cstheme="majorBidi"/>
      <w:color w:val="006480"/>
      <w:spacing w:val="5"/>
      <w:kern w:val="28"/>
      <w:sz w:val="52"/>
      <w:szCs w:val="52"/>
    </w:rPr>
  </w:style>
  <w:style w:type="character" w:customStyle="1" w:styleId="TitleChar">
    <w:name w:val="Title Char"/>
    <w:basedOn w:val="DefaultParagraphFont"/>
    <w:link w:val="Title"/>
    <w:uiPriority w:val="10"/>
    <w:rsid w:val="00611984"/>
    <w:rPr>
      <w:rFonts w:ascii="Candara" w:eastAsiaTheme="majorEastAsia" w:hAnsi="Candara" w:cstheme="majorBidi"/>
      <w:color w:val="006480"/>
      <w:spacing w:val="5"/>
      <w:kern w:val="28"/>
      <w:sz w:val="52"/>
      <w:szCs w:val="52"/>
      <w:lang w:val="en-US"/>
    </w:rPr>
  </w:style>
  <w:style w:type="character" w:styleId="CommentReference">
    <w:name w:val="annotation reference"/>
    <w:basedOn w:val="DefaultParagraphFont"/>
    <w:semiHidden/>
    <w:unhideWhenUsed/>
    <w:rsid w:val="00D0219A"/>
    <w:rPr>
      <w:sz w:val="16"/>
      <w:szCs w:val="16"/>
    </w:rPr>
  </w:style>
  <w:style w:type="paragraph" w:styleId="CommentText">
    <w:name w:val="annotation text"/>
    <w:basedOn w:val="Normal"/>
    <w:link w:val="CommentTextChar"/>
    <w:semiHidden/>
    <w:unhideWhenUsed/>
    <w:rsid w:val="00D0219A"/>
    <w:rPr>
      <w:sz w:val="20"/>
      <w:szCs w:val="20"/>
    </w:rPr>
  </w:style>
  <w:style w:type="character" w:customStyle="1" w:styleId="CommentTextChar">
    <w:name w:val="Comment Text Char"/>
    <w:basedOn w:val="DefaultParagraphFont"/>
    <w:link w:val="CommentText"/>
    <w:semiHidden/>
    <w:rsid w:val="00D0219A"/>
    <w:rPr>
      <w:rFonts w:ascii="Cambria" w:hAnsi="Cambria"/>
      <w:sz w:val="20"/>
      <w:szCs w:val="20"/>
      <w:lang w:val="en-US"/>
    </w:rPr>
  </w:style>
  <w:style w:type="paragraph" w:styleId="CommentSubject">
    <w:name w:val="annotation subject"/>
    <w:basedOn w:val="CommentText"/>
    <w:next w:val="CommentText"/>
    <w:link w:val="CommentSubjectChar"/>
    <w:uiPriority w:val="99"/>
    <w:semiHidden/>
    <w:unhideWhenUsed/>
    <w:rsid w:val="00D0219A"/>
    <w:rPr>
      <w:b/>
      <w:bCs/>
    </w:rPr>
  </w:style>
  <w:style w:type="character" w:customStyle="1" w:styleId="CommentSubjectChar">
    <w:name w:val="Comment Subject Char"/>
    <w:basedOn w:val="CommentTextChar"/>
    <w:link w:val="CommentSubject"/>
    <w:uiPriority w:val="99"/>
    <w:semiHidden/>
    <w:rsid w:val="00D0219A"/>
    <w:rPr>
      <w:rFonts w:ascii="Cambria" w:hAnsi="Cambria"/>
      <w:b/>
      <w:bCs/>
      <w:sz w:val="20"/>
      <w:szCs w:val="20"/>
      <w:lang w:val="en-US"/>
    </w:rPr>
  </w:style>
  <w:style w:type="paragraph" w:styleId="Revision">
    <w:name w:val="Revision"/>
    <w:hidden/>
    <w:uiPriority w:val="99"/>
    <w:semiHidden/>
    <w:rsid w:val="00EE4916"/>
    <w:rPr>
      <w:rFonts w:ascii="Cambria" w:hAnsi="Cambria"/>
      <w:lang w:val="en-US"/>
    </w:rPr>
  </w:style>
  <w:style w:type="character" w:styleId="FollowedHyperlink">
    <w:name w:val="FollowedHyperlink"/>
    <w:basedOn w:val="DefaultParagraphFont"/>
    <w:uiPriority w:val="99"/>
    <w:semiHidden/>
    <w:unhideWhenUsed/>
    <w:rsid w:val="002B03F1"/>
    <w:rPr>
      <w:color w:val="954F72" w:themeColor="followedHyperlink"/>
      <w:u w:val="single"/>
    </w:rPr>
  </w:style>
  <w:style w:type="character" w:customStyle="1" w:styleId="Mention1">
    <w:name w:val="Mention1"/>
    <w:basedOn w:val="DefaultParagraphFont"/>
    <w:uiPriority w:val="99"/>
    <w:semiHidden/>
    <w:unhideWhenUsed/>
    <w:rsid w:val="00D973BF"/>
    <w:rPr>
      <w:color w:val="2B579A"/>
      <w:shd w:val="clear" w:color="auto" w:fill="E6E6E6"/>
    </w:rPr>
  </w:style>
  <w:style w:type="character" w:customStyle="1" w:styleId="im">
    <w:name w:val="im"/>
    <w:basedOn w:val="DefaultParagraphFont"/>
    <w:rsid w:val="002D7F99"/>
  </w:style>
  <w:style w:type="character" w:customStyle="1" w:styleId="4n-j">
    <w:name w:val="_4n-j"/>
    <w:basedOn w:val="DefaultParagraphFont"/>
    <w:rsid w:val="00F20596"/>
  </w:style>
  <w:style w:type="character" w:customStyle="1" w:styleId="UnresolvedMention1">
    <w:name w:val="Unresolved Mention1"/>
    <w:basedOn w:val="DefaultParagraphFont"/>
    <w:uiPriority w:val="99"/>
    <w:semiHidden/>
    <w:unhideWhenUsed/>
    <w:rsid w:val="00D50E6F"/>
    <w:rPr>
      <w:color w:val="808080"/>
      <w:shd w:val="clear" w:color="auto" w:fill="E6E6E6"/>
    </w:rPr>
  </w:style>
  <w:style w:type="character" w:customStyle="1" w:styleId="UnresolvedMention2">
    <w:name w:val="Unresolved Mention2"/>
    <w:basedOn w:val="DefaultParagraphFont"/>
    <w:uiPriority w:val="99"/>
    <w:semiHidden/>
    <w:unhideWhenUsed/>
    <w:rsid w:val="00644C5D"/>
    <w:rPr>
      <w:color w:val="808080"/>
      <w:shd w:val="clear" w:color="auto" w:fill="E6E6E6"/>
    </w:rPr>
  </w:style>
  <w:style w:type="character" w:customStyle="1" w:styleId="UnresolvedMention3">
    <w:name w:val="Unresolved Mention3"/>
    <w:basedOn w:val="DefaultParagraphFont"/>
    <w:uiPriority w:val="99"/>
    <w:semiHidden/>
    <w:unhideWhenUsed/>
    <w:rsid w:val="007135B8"/>
    <w:rPr>
      <w:color w:val="808080"/>
      <w:shd w:val="clear" w:color="auto" w:fill="E6E6E6"/>
    </w:rPr>
  </w:style>
  <w:style w:type="character" w:customStyle="1" w:styleId="Heading4Char">
    <w:name w:val="Heading 4 Char"/>
    <w:basedOn w:val="DefaultParagraphFont"/>
    <w:link w:val="Heading4"/>
    <w:uiPriority w:val="9"/>
    <w:rsid w:val="008838AD"/>
    <w:rPr>
      <w:rFonts w:asciiTheme="majorHAnsi" w:eastAsiaTheme="majorEastAsia" w:hAnsiTheme="majorHAnsi" w:cstheme="majorBidi"/>
      <w:b/>
      <w:bCs/>
      <w:i/>
      <w:iCs/>
      <w:color w:val="5B9BD5" w:themeColor="accent1"/>
      <w:lang w:val="en-US"/>
    </w:rPr>
  </w:style>
  <w:style w:type="character" w:styleId="UnresolvedMention">
    <w:name w:val="Unresolved Mention"/>
    <w:basedOn w:val="DefaultParagraphFont"/>
    <w:uiPriority w:val="99"/>
    <w:semiHidden/>
    <w:unhideWhenUsed/>
    <w:rsid w:val="007837CE"/>
    <w:rPr>
      <w:color w:val="605E5C"/>
      <w:shd w:val="clear" w:color="auto" w:fill="E1DFDD"/>
    </w:rPr>
  </w:style>
  <w:style w:type="table" w:styleId="TableGrid">
    <w:name w:val="Table Grid"/>
    <w:basedOn w:val="TableNormal"/>
    <w:rsid w:val="00F91BCC"/>
    <w:pPr>
      <w:jc w:val="center"/>
    </w:pPr>
    <w:rPr>
      <w:rFonts w:ascii="Calibri" w:hAnsi="Calibri"/>
      <w:lang w:val="en-US"/>
    </w:rPr>
    <w:tblPr>
      <w:tblBorders>
        <w:top w:val="single" w:sz="4" w:space="0" w:color="000000" w:themeColor="text1"/>
        <w:bottom w:val="single" w:sz="4" w:space="0" w:color="000000" w:themeColor="text1"/>
      </w:tblBorders>
    </w:tblPr>
    <w:tcPr>
      <w:vAlign w:val="center"/>
    </w:tcPr>
    <w:tblStylePr w:type="firstRow">
      <w:rPr>
        <w:b/>
      </w:rPr>
      <w:tblPr/>
      <w:tcPr>
        <w:tcBorders>
          <w:top w:val="single" w:sz="2" w:space="0" w:color="006480"/>
          <w:left w:val="nil"/>
          <w:bottom w:val="single" w:sz="18" w:space="0" w:color="006480"/>
          <w:right w:val="nil"/>
          <w:insideH w:val="nil"/>
          <w:insideV w:val="nil"/>
          <w:tl2br w:val="nil"/>
          <w:tr2bl w:val="nil"/>
        </w:tcBorders>
      </w:tcPr>
    </w:tblStylePr>
  </w:style>
  <w:style w:type="paragraph" w:styleId="TOCHeading">
    <w:name w:val="TOC Heading"/>
    <w:basedOn w:val="Heading1"/>
    <w:next w:val="Normal"/>
    <w:uiPriority w:val="39"/>
    <w:unhideWhenUsed/>
    <w:qFormat/>
    <w:rsid w:val="00F91BCC"/>
    <w:pPr>
      <w:numPr>
        <w:numId w:val="0"/>
      </w:numPr>
      <w:spacing w:before="480" w:after="0" w:line="276" w:lineRule="auto"/>
      <w:jc w:val="center"/>
      <w:outlineLvl w:val="9"/>
    </w:pPr>
    <w:rPr>
      <w:b w:val="0"/>
      <w:color w:val="2E74B5" w:themeColor="accent1" w:themeShade="BF"/>
      <w:sz w:val="28"/>
      <w:szCs w:val="28"/>
    </w:rPr>
  </w:style>
  <w:style w:type="paragraph" w:styleId="Caption">
    <w:name w:val="caption"/>
    <w:basedOn w:val="Normal"/>
    <w:next w:val="Normal"/>
    <w:unhideWhenUsed/>
    <w:rsid w:val="00F91BCC"/>
    <w:pPr>
      <w:spacing w:before="0" w:after="200"/>
    </w:pPr>
    <w:rPr>
      <w:i/>
      <w:iCs/>
      <w:color w:val="44546A" w:themeColor="text2"/>
      <w:sz w:val="18"/>
      <w:szCs w:val="18"/>
    </w:rPr>
  </w:style>
  <w:style w:type="paragraph" w:styleId="NormalWeb">
    <w:name w:val="Normal (Web)"/>
    <w:basedOn w:val="Normal"/>
    <w:uiPriority w:val="99"/>
    <w:unhideWhenUsed/>
    <w:rsid w:val="00F91BCC"/>
    <w:pPr>
      <w:spacing w:before="100" w:beforeAutospacing="1" w:after="100" w:afterAutospacing="1"/>
      <w:jc w:val="left"/>
    </w:pPr>
    <w:rPr>
      <w:rFonts w:ascii="Times New Roman" w:eastAsia="Times New Roman" w:hAnsi="Times New Roman" w:cs="Times New Roman"/>
      <w:lang w:val="en-CA"/>
    </w:rPr>
  </w:style>
  <w:style w:type="character" w:styleId="Emphasis">
    <w:name w:val="Emphasis"/>
    <w:basedOn w:val="DefaultParagraphFont"/>
    <w:uiPriority w:val="20"/>
    <w:qFormat/>
    <w:rsid w:val="00063B7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139830">
      <w:bodyDiv w:val="1"/>
      <w:marLeft w:val="0"/>
      <w:marRight w:val="0"/>
      <w:marTop w:val="0"/>
      <w:marBottom w:val="0"/>
      <w:divBdr>
        <w:top w:val="none" w:sz="0" w:space="0" w:color="auto"/>
        <w:left w:val="none" w:sz="0" w:space="0" w:color="auto"/>
        <w:bottom w:val="none" w:sz="0" w:space="0" w:color="auto"/>
        <w:right w:val="none" w:sz="0" w:space="0" w:color="auto"/>
      </w:divBdr>
      <w:divsChild>
        <w:div w:id="2077123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565239">
              <w:marLeft w:val="0"/>
              <w:marRight w:val="0"/>
              <w:marTop w:val="0"/>
              <w:marBottom w:val="0"/>
              <w:divBdr>
                <w:top w:val="none" w:sz="0" w:space="0" w:color="auto"/>
                <w:left w:val="none" w:sz="0" w:space="0" w:color="auto"/>
                <w:bottom w:val="none" w:sz="0" w:space="0" w:color="auto"/>
                <w:right w:val="none" w:sz="0" w:space="0" w:color="auto"/>
              </w:divBdr>
              <w:divsChild>
                <w:div w:id="1210802322">
                  <w:marLeft w:val="0"/>
                  <w:marRight w:val="0"/>
                  <w:marTop w:val="0"/>
                  <w:marBottom w:val="0"/>
                  <w:divBdr>
                    <w:top w:val="none" w:sz="0" w:space="0" w:color="auto"/>
                    <w:left w:val="none" w:sz="0" w:space="0" w:color="auto"/>
                    <w:bottom w:val="none" w:sz="0" w:space="0" w:color="auto"/>
                    <w:right w:val="none" w:sz="0" w:space="0" w:color="auto"/>
                  </w:divBdr>
                  <w:divsChild>
                    <w:div w:id="740636224">
                      <w:marLeft w:val="0"/>
                      <w:marRight w:val="0"/>
                      <w:marTop w:val="0"/>
                      <w:marBottom w:val="0"/>
                      <w:divBdr>
                        <w:top w:val="none" w:sz="0" w:space="0" w:color="auto"/>
                        <w:left w:val="none" w:sz="0" w:space="0" w:color="auto"/>
                        <w:bottom w:val="none" w:sz="0" w:space="0" w:color="auto"/>
                        <w:right w:val="none" w:sz="0" w:space="0" w:color="auto"/>
                      </w:divBdr>
                      <w:divsChild>
                        <w:div w:id="776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028319">
      <w:bodyDiv w:val="1"/>
      <w:marLeft w:val="0"/>
      <w:marRight w:val="0"/>
      <w:marTop w:val="0"/>
      <w:marBottom w:val="0"/>
      <w:divBdr>
        <w:top w:val="none" w:sz="0" w:space="0" w:color="auto"/>
        <w:left w:val="none" w:sz="0" w:space="0" w:color="auto"/>
        <w:bottom w:val="none" w:sz="0" w:space="0" w:color="auto"/>
        <w:right w:val="none" w:sz="0" w:space="0" w:color="auto"/>
      </w:divBdr>
      <w:divsChild>
        <w:div w:id="7521639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649030">
              <w:marLeft w:val="0"/>
              <w:marRight w:val="0"/>
              <w:marTop w:val="0"/>
              <w:marBottom w:val="0"/>
              <w:divBdr>
                <w:top w:val="none" w:sz="0" w:space="0" w:color="auto"/>
                <w:left w:val="none" w:sz="0" w:space="0" w:color="auto"/>
                <w:bottom w:val="none" w:sz="0" w:space="0" w:color="auto"/>
                <w:right w:val="none" w:sz="0" w:space="0" w:color="auto"/>
              </w:divBdr>
              <w:divsChild>
                <w:div w:id="332923952">
                  <w:marLeft w:val="0"/>
                  <w:marRight w:val="0"/>
                  <w:marTop w:val="0"/>
                  <w:marBottom w:val="0"/>
                  <w:divBdr>
                    <w:top w:val="none" w:sz="0" w:space="0" w:color="auto"/>
                    <w:left w:val="none" w:sz="0" w:space="0" w:color="auto"/>
                    <w:bottom w:val="none" w:sz="0" w:space="0" w:color="auto"/>
                    <w:right w:val="none" w:sz="0" w:space="0" w:color="auto"/>
                  </w:divBdr>
                  <w:divsChild>
                    <w:div w:id="56977392">
                      <w:marLeft w:val="0"/>
                      <w:marRight w:val="0"/>
                      <w:marTop w:val="0"/>
                      <w:marBottom w:val="0"/>
                      <w:divBdr>
                        <w:top w:val="none" w:sz="0" w:space="0" w:color="auto"/>
                        <w:left w:val="none" w:sz="0" w:space="0" w:color="auto"/>
                        <w:bottom w:val="none" w:sz="0" w:space="0" w:color="auto"/>
                        <w:right w:val="none" w:sz="0" w:space="0" w:color="auto"/>
                      </w:divBdr>
                      <w:divsChild>
                        <w:div w:id="193496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696416">
      <w:bodyDiv w:val="1"/>
      <w:marLeft w:val="0"/>
      <w:marRight w:val="0"/>
      <w:marTop w:val="0"/>
      <w:marBottom w:val="0"/>
      <w:divBdr>
        <w:top w:val="none" w:sz="0" w:space="0" w:color="auto"/>
        <w:left w:val="none" w:sz="0" w:space="0" w:color="auto"/>
        <w:bottom w:val="none" w:sz="0" w:space="0" w:color="auto"/>
        <w:right w:val="none" w:sz="0" w:space="0" w:color="auto"/>
      </w:divBdr>
    </w:div>
    <w:div w:id="990788720">
      <w:bodyDiv w:val="1"/>
      <w:marLeft w:val="0"/>
      <w:marRight w:val="0"/>
      <w:marTop w:val="0"/>
      <w:marBottom w:val="0"/>
      <w:divBdr>
        <w:top w:val="none" w:sz="0" w:space="0" w:color="auto"/>
        <w:left w:val="none" w:sz="0" w:space="0" w:color="auto"/>
        <w:bottom w:val="none" w:sz="0" w:space="0" w:color="auto"/>
        <w:right w:val="none" w:sz="0" w:space="0" w:color="auto"/>
      </w:divBdr>
      <w:divsChild>
        <w:div w:id="525367368">
          <w:marLeft w:val="0"/>
          <w:marRight w:val="0"/>
          <w:marTop w:val="0"/>
          <w:marBottom w:val="0"/>
          <w:divBdr>
            <w:top w:val="none" w:sz="0" w:space="0" w:color="auto"/>
            <w:left w:val="none" w:sz="0" w:space="0" w:color="auto"/>
            <w:bottom w:val="none" w:sz="0" w:space="0" w:color="auto"/>
            <w:right w:val="none" w:sz="0" w:space="0" w:color="auto"/>
          </w:divBdr>
        </w:div>
        <w:div w:id="366443943">
          <w:marLeft w:val="0"/>
          <w:marRight w:val="0"/>
          <w:marTop w:val="0"/>
          <w:marBottom w:val="0"/>
          <w:divBdr>
            <w:top w:val="none" w:sz="0" w:space="0" w:color="auto"/>
            <w:left w:val="none" w:sz="0" w:space="0" w:color="auto"/>
            <w:bottom w:val="none" w:sz="0" w:space="0" w:color="auto"/>
            <w:right w:val="none" w:sz="0" w:space="0" w:color="auto"/>
          </w:divBdr>
        </w:div>
        <w:div w:id="459225230">
          <w:marLeft w:val="0"/>
          <w:marRight w:val="0"/>
          <w:marTop w:val="0"/>
          <w:marBottom w:val="0"/>
          <w:divBdr>
            <w:top w:val="none" w:sz="0" w:space="0" w:color="auto"/>
            <w:left w:val="none" w:sz="0" w:space="0" w:color="auto"/>
            <w:bottom w:val="none" w:sz="0" w:space="0" w:color="auto"/>
            <w:right w:val="none" w:sz="0" w:space="0" w:color="auto"/>
          </w:divBdr>
        </w:div>
      </w:divsChild>
    </w:div>
    <w:div w:id="1229073745">
      <w:bodyDiv w:val="1"/>
      <w:marLeft w:val="0"/>
      <w:marRight w:val="0"/>
      <w:marTop w:val="0"/>
      <w:marBottom w:val="0"/>
      <w:divBdr>
        <w:top w:val="none" w:sz="0" w:space="0" w:color="auto"/>
        <w:left w:val="none" w:sz="0" w:space="0" w:color="auto"/>
        <w:bottom w:val="none" w:sz="0" w:space="0" w:color="auto"/>
        <w:right w:val="none" w:sz="0" w:space="0" w:color="auto"/>
      </w:divBdr>
    </w:div>
    <w:div w:id="1294405995">
      <w:bodyDiv w:val="1"/>
      <w:marLeft w:val="0"/>
      <w:marRight w:val="0"/>
      <w:marTop w:val="0"/>
      <w:marBottom w:val="0"/>
      <w:divBdr>
        <w:top w:val="none" w:sz="0" w:space="0" w:color="auto"/>
        <w:left w:val="none" w:sz="0" w:space="0" w:color="auto"/>
        <w:bottom w:val="none" w:sz="0" w:space="0" w:color="auto"/>
        <w:right w:val="none" w:sz="0" w:space="0" w:color="auto"/>
      </w:divBdr>
    </w:div>
    <w:div w:id="1325551412">
      <w:bodyDiv w:val="1"/>
      <w:marLeft w:val="0"/>
      <w:marRight w:val="0"/>
      <w:marTop w:val="0"/>
      <w:marBottom w:val="0"/>
      <w:divBdr>
        <w:top w:val="none" w:sz="0" w:space="0" w:color="auto"/>
        <w:left w:val="none" w:sz="0" w:space="0" w:color="auto"/>
        <w:bottom w:val="none" w:sz="0" w:space="0" w:color="auto"/>
        <w:right w:val="none" w:sz="0" w:space="0" w:color="auto"/>
      </w:divBdr>
      <w:divsChild>
        <w:div w:id="1823159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458495">
              <w:marLeft w:val="0"/>
              <w:marRight w:val="0"/>
              <w:marTop w:val="0"/>
              <w:marBottom w:val="0"/>
              <w:divBdr>
                <w:top w:val="none" w:sz="0" w:space="0" w:color="auto"/>
                <w:left w:val="none" w:sz="0" w:space="0" w:color="auto"/>
                <w:bottom w:val="none" w:sz="0" w:space="0" w:color="auto"/>
                <w:right w:val="none" w:sz="0" w:space="0" w:color="auto"/>
              </w:divBdr>
              <w:divsChild>
                <w:div w:id="1088886224">
                  <w:marLeft w:val="0"/>
                  <w:marRight w:val="0"/>
                  <w:marTop w:val="0"/>
                  <w:marBottom w:val="0"/>
                  <w:divBdr>
                    <w:top w:val="none" w:sz="0" w:space="0" w:color="auto"/>
                    <w:left w:val="none" w:sz="0" w:space="0" w:color="auto"/>
                    <w:bottom w:val="none" w:sz="0" w:space="0" w:color="auto"/>
                    <w:right w:val="none" w:sz="0" w:space="0" w:color="auto"/>
                  </w:divBdr>
                  <w:divsChild>
                    <w:div w:id="1031761075">
                      <w:marLeft w:val="0"/>
                      <w:marRight w:val="0"/>
                      <w:marTop w:val="0"/>
                      <w:marBottom w:val="0"/>
                      <w:divBdr>
                        <w:top w:val="none" w:sz="0" w:space="0" w:color="auto"/>
                        <w:left w:val="none" w:sz="0" w:space="0" w:color="auto"/>
                        <w:bottom w:val="none" w:sz="0" w:space="0" w:color="auto"/>
                        <w:right w:val="none" w:sz="0" w:space="0" w:color="auto"/>
                      </w:divBdr>
                      <w:divsChild>
                        <w:div w:id="74168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857198">
      <w:bodyDiv w:val="1"/>
      <w:marLeft w:val="0"/>
      <w:marRight w:val="0"/>
      <w:marTop w:val="0"/>
      <w:marBottom w:val="0"/>
      <w:divBdr>
        <w:top w:val="none" w:sz="0" w:space="0" w:color="auto"/>
        <w:left w:val="none" w:sz="0" w:space="0" w:color="auto"/>
        <w:bottom w:val="none" w:sz="0" w:space="0" w:color="auto"/>
        <w:right w:val="none" w:sz="0" w:space="0" w:color="auto"/>
      </w:divBdr>
    </w:div>
    <w:div w:id="1880245441">
      <w:bodyDiv w:val="1"/>
      <w:marLeft w:val="0"/>
      <w:marRight w:val="0"/>
      <w:marTop w:val="0"/>
      <w:marBottom w:val="0"/>
      <w:divBdr>
        <w:top w:val="none" w:sz="0" w:space="0" w:color="auto"/>
        <w:left w:val="none" w:sz="0" w:space="0" w:color="auto"/>
        <w:bottom w:val="none" w:sz="0" w:space="0" w:color="auto"/>
        <w:right w:val="none" w:sz="0" w:space="0" w:color="auto"/>
      </w:divBdr>
    </w:div>
    <w:div w:id="1901208789">
      <w:bodyDiv w:val="1"/>
      <w:marLeft w:val="0"/>
      <w:marRight w:val="0"/>
      <w:marTop w:val="0"/>
      <w:marBottom w:val="0"/>
      <w:divBdr>
        <w:top w:val="none" w:sz="0" w:space="0" w:color="auto"/>
        <w:left w:val="none" w:sz="0" w:space="0" w:color="auto"/>
        <w:bottom w:val="none" w:sz="0" w:space="0" w:color="auto"/>
        <w:right w:val="none" w:sz="0" w:space="0" w:color="auto"/>
      </w:divBdr>
      <w:divsChild>
        <w:div w:id="2016180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026947">
              <w:marLeft w:val="0"/>
              <w:marRight w:val="0"/>
              <w:marTop w:val="0"/>
              <w:marBottom w:val="0"/>
              <w:divBdr>
                <w:top w:val="none" w:sz="0" w:space="0" w:color="auto"/>
                <w:left w:val="none" w:sz="0" w:space="0" w:color="auto"/>
                <w:bottom w:val="none" w:sz="0" w:space="0" w:color="auto"/>
                <w:right w:val="none" w:sz="0" w:space="0" w:color="auto"/>
              </w:divBdr>
              <w:divsChild>
                <w:div w:id="1640332700">
                  <w:marLeft w:val="0"/>
                  <w:marRight w:val="0"/>
                  <w:marTop w:val="0"/>
                  <w:marBottom w:val="0"/>
                  <w:divBdr>
                    <w:top w:val="none" w:sz="0" w:space="0" w:color="auto"/>
                    <w:left w:val="none" w:sz="0" w:space="0" w:color="auto"/>
                    <w:bottom w:val="none" w:sz="0" w:space="0" w:color="auto"/>
                    <w:right w:val="none" w:sz="0" w:space="0" w:color="auto"/>
                  </w:divBdr>
                  <w:divsChild>
                    <w:div w:id="1661813373">
                      <w:marLeft w:val="0"/>
                      <w:marRight w:val="0"/>
                      <w:marTop w:val="0"/>
                      <w:marBottom w:val="0"/>
                      <w:divBdr>
                        <w:top w:val="none" w:sz="0" w:space="0" w:color="auto"/>
                        <w:left w:val="none" w:sz="0" w:space="0" w:color="auto"/>
                        <w:bottom w:val="none" w:sz="0" w:space="0" w:color="auto"/>
                        <w:right w:val="none" w:sz="0" w:space="0" w:color="auto"/>
                      </w:divBdr>
                      <w:divsChild>
                        <w:div w:id="822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47288">
      <w:bodyDiv w:val="1"/>
      <w:marLeft w:val="0"/>
      <w:marRight w:val="0"/>
      <w:marTop w:val="0"/>
      <w:marBottom w:val="0"/>
      <w:divBdr>
        <w:top w:val="none" w:sz="0" w:space="0" w:color="auto"/>
        <w:left w:val="none" w:sz="0" w:space="0" w:color="auto"/>
        <w:bottom w:val="none" w:sz="0" w:space="0" w:color="auto"/>
        <w:right w:val="none" w:sz="0" w:space="0" w:color="auto"/>
      </w:divBdr>
    </w:div>
    <w:div w:id="1959606482">
      <w:bodyDiv w:val="1"/>
      <w:marLeft w:val="0"/>
      <w:marRight w:val="0"/>
      <w:marTop w:val="0"/>
      <w:marBottom w:val="0"/>
      <w:divBdr>
        <w:top w:val="none" w:sz="0" w:space="0" w:color="auto"/>
        <w:left w:val="none" w:sz="0" w:space="0" w:color="auto"/>
        <w:bottom w:val="none" w:sz="0" w:space="0" w:color="auto"/>
        <w:right w:val="none" w:sz="0" w:space="0" w:color="auto"/>
      </w:divBdr>
    </w:div>
    <w:div w:id="2050061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youtu.be/mpXE9rsiY94"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F3647-A36F-4F3D-A91D-5135477A7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6816</Words>
  <Characters>38857</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Elly Knight</dc:creator>
  <cp:lastModifiedBy>Kiirsti Owen</cp:lastModifiedBy>
  <cp:revision>2</cp:revision>
  <dcterms:created xsi:type="dcterms:W3CDTF">2022-07-17T18:44:00Z</dcterms:created>
  <dcterms:modified xsi:type="dcterms:W3CDTF">2022-07-17T18:44:00Z</dcterms:modified>
</cp:coreProperties>
</file>